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573" w:type="dxa"/>
        <w:tblInd w:w="964" w:type="dxa"/>
        <w:tblLook w:val="04A0" w:firstRow="1" w:lastRow="0" w:firstColumn="1" w:lastColumn="0" w:noHBand="0" w:noVBand="1"/>
      </w:tblPr>
      <w:tblGrid>
        <w:gridCol w:w="8573"/>
      </w:tblGrid>
      <w:tr w:rsidR="00104B1C" w:rsidRPr="007C2D01" w:rsidTr="00B97514">
        <w:trPr>
          <w:trHeight w:val="146"/>
        </w:trPr>
        <w:tc>
          <w:tcPr>
            <w:tcW w:w="8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4B1C" w:rsidRPr="007C2D01" w:rsidRDefault="00104B1C" w:rsidP="00A851F8">
            <w:pPr>
              <w:jc w:val="right"/>
              <w:rPr>
                <w:sz w:val="28"/>
                <w:szCs w:val="28"/>
                <w:lang w:val="ru-RU" w:eastAsia="ru-RU"/>
              </w:rPr>
            </w:pPr>
            <w:bookmarkStart w:id="0" w:name="_GoBack"/>
            <w:bookmarkEnd w:id="0"/>
          </w:p>
        </w:tc>
      </w:tr>
      <w:tr w:rsidR="00104B1C" w:rsidRPr="00AF6496" w:rsidTr="00B97514">
        <w:trPr>
          <w:trHeight w:val="168"/>
        </w:trPr>
        <w:tc>
          <w:tcPr>
            <w:tcW w:w="8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4B1C" w:rsidRPr="007C2D01" w:rsidRDefault="00104B1C" w:rsidP="009C54C4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</w:tr>
      <w:tr w:rsidR="00104B1C" w:rsidRPr="00AF6496" w:rsidTr="00B97514">
        <w:trPr>
          <w:trHeight w:val="321"/>
        </w:trPr>
        <w:tc>
          <w:tcPr>
            <w:tcW w:w="8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4B1C" w:rsidRPr="007C2D01" w:rsidRDefault="00104B1C" w:rsidP="00AF6496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104B1C" w:rsidRDefault="00104B1C" w:rsidP="000D4565">
      <w:pPr>
        <w:jc w:val="right"/>
        <w:rPr>
          <w:sz w:val="28"/>
          <w:szCs w:val="28"/>
          <w:lang w:val="ru-RU" w:eastAsia="ru-RU"/>
        </w:rPr>
      </w:pPr>
    </w:p>
    <w:p w:rsidR="001D2C43" w:rsidRPr="003577E7" w:rsidRDefault="00CB5526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Приложение № </w:t>
      </w:r>
      <w:r w:rsidR="006A4643">
        <w:rPr>
          <w:sz w:val="28"/>
          <w:szCs w:val="28"/>
          <w:lang w:val="ru-RU" w:eastAsia="ru-RU"/>
        </w:rPr>
        <w:t>7</w:t>
      </w:r>
    </w:p>
    <w:p w:rsidR="001D2C43" w:rsidRPr="003577E7" w:rsidRDefault="00BC442B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к решению Совета </w:t>
      </w:r>
      <w:r w:rsidR="001D2C43" w:rsidRPr="003577E7">
        <w:rPr>
          <w:sz w:val="28"/>
          <w:szCs w:val="28"/>
          <w:lang w:val="ru-RU" w:eastAsia="ru-RU"/>
        </w:rPr>
        <w:t>Л</w:t>
      </w:r>
      <w:r w:rsidRPr="003577E7">
        <w:rPr>
          <w:sz w:val="28"/>
          <w:szCs w:val="28"/>
          <w:lang w:val="ru-RU" w:eastAsia="ru-RU"/>
        </w:rPr>
        <w:t>юбинского муниципального района</w:t>
      </w:r>
    </w:p>
    <w:p w:rsidR="00BC442B" w:rsidRPr="003577E7" w:rsidRDefault="001D2C43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"О бюджете Люб</w:t>
      </w:r>
      <w:r w:rsidR="00BC442B" w:rsidRPr="003577E7">
        <w:rPr>
          <w:sz w:val="28"/>
          <w:szCs w:val="28"/>
          <w:lang w:val="ru-RU" w:eastAsia="ru-RU"/>
        </w:rPr>
        <w:t>инского муниципального района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 w:eastAsia="ru-RU"/>
        </w:rPr>
        <w:t>Омской области на 20</w:t>
      </w:r>
      <w:r w:rsidR="00E16E59" w:rsidRPr="003577E7">
        <w:rPr>
          <w:sz w:val="28"/>
          <w:szCs w:val="28"/>
          <w:lang w:val="ru-RU" w:eastAsia="ru-RU"/>
        </w:rPr>
        <w:t>2</w:t>
      </w:r>
      <w:r w:rsidR="00AF6F07" w:rsidRPr="003577E7">
        <w:rPr>
          <w:sz w:val="28"/>
          <w:szCs w:val="28"/>
          <w:lang w:val="ru-RU" w:eastAsia="ru-RU"/>
        </w:rPr>
        <w:t>4</w:t>
      </w:r>
      <w:r w:rsidRPr="003577E7">
        <w:rPr>
          <w:sz w:val="28"/>
          <w:szCs w:val="28"/>
          <w:lang w:val="ru-RU" w:eastAsia="ru-RU"/>
        </w:rPr>
        <w:t xml:space="preserve"> год </w:t>
      </w:r>
      <w:r w:rsidR="00BC442B" w:rsidRPr="003577E7">
        <w:rPr>
          <w:sz w:val="28"/>
          <w:szCs w:val="28"/>
          <w:lang w:val="ru-RU"/>
        </w:rPr>
        <w:t>и 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плановый период</w:t>
      </w:r>
      <w:r w:rsidR="009C19D0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 202</w:t>
      </w:r>
      <w:r w:rsidR="00AF6F07" w:rsidRPr="003577E7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и 202</w:t>
      </w:r>
      <w:r w:rsidR="00AF6F07" w:rsidRPr="003577E7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годов</w:t>
      </w:r>
      <w:r w:rsidR="00BC442B" w:rsidRPr="003577E7">
        <w:rPr>
          <w:sz w:val="28"/>
          <w:szCs w:val="28"/>
          <w:lang w:val="ru-RU" w:eastAsia="ru-RU"/>
        </w:rPr>
        <w:t>"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от </w:t>
      </w:r>
      <w:r w:rsidR="00104B1C">
        <w:rPr>
          <w:sz w:val="28"/>
          <w:szCs w:val="28"/>
          <w:lang w:val="ru-RU"/>
        </w:rPr>
        <w:t xml:space="preserve">26.12.2023 г. </w:t>
      </w:r>
      <w:r w:rsidRPr="003577E7">
        <w:rPr>
          <w:sz w:val="28"/>
          <w:szCs w:val="28"/>
          <w:lang w:val="ru-RU"/>
        </w:rPr>
        <w:t xml:space="preserve"> № </w:t>
      </w:r>
      <w:r w:rsidR="00104B1C">
        <w:rPr>
          <w:sz w:val="28"/>
          <w:szCs w:val="28"/>
          <w:lang w:val="ru-RU"/>
        </w:rPr>
        <w:t>81</w:t>
      </w:r>
    </w:p>
    <w:p w:rsidR="001D2C43" w:rsidRDefault="001D2C43" w:rsidP="000D4565">
      <w:pPr>
        <w:autoSpaceDE w:val="0"/>
        <w:autoSpaceDN w:val="0"/>
        <w:adjustRightInd w:val="0"/>
        <w:ind w:firstLine="720"/>
        <w:jc w:val="right"/>
        <w:rPr>
          <w:sz w:val="28"/>
          <w:szCs w:val="28"/>
          <w:lang w:val="ru-RU"/>
        </w:rPr>
      </w:pP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СЛУЧАИ И ПОРЯДОК</w:t>
      </w: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предоставления иных межбюджетных трансфертов бюджетам городских и сельских поселений Любинског</w:t>
      </w:r>
      <w:r w:rsidR="004D7DFE" w:rsidRPr="003577E7">
        <w:rPr>
          <w:sz w:val="28"/>
          <w:szCs w:val="28"/>
          <w:lang w:val="ru-RU"/>
        </w:rPr>
        <w:t xml:space="preserve">о муниципального района Омской </w:t>
      </w:r>
      <w:r w:rsidRPr="003577E7">
        <w:rPr>
          <w:sz w:val="28"/>
          <w:szCs w:val="28"/>
          <w:lang w:val="ru-RU"/>
        </w:rPr>
        <w:t>области на 20</w:t>
      </w:r>
      <w:r w:rsidR="00E16E59" w:rsidRPr="003577E7">
        <w:rPr>
          <w:sz w:val="28"/>
          <w:szCs w:val="28"/>
          <w:lang w:val="ru-RU"/>
        </w:rPr>
        <w:t>2</w:t>
      </w:r>
      <w:r w:rsidR="00AF6F07" w:rsidRPr="003577E7">
        <w:rPr>
          <w:sz w:val="28"/>
          <w:szCs w:val="28"/>
          <w:lang w:val="ru-RU"/>
        </w:rPr>
        <w:t>4</w:t>
      </w:r>
      <w:r w:rsidRPr="003577E7">
        <w:rPr>
          <w:sz w:val="28"/>
          <w:szCs w:val="28"/>
          <w:lang w:val="ru-RU"/>
        </w:rPr>
        <w:t xml:space="preserve"> год и на плановый период 202</w:t>
      </w:r>
      <w:r w:rsidR="00AF6F07" w:rsidRPr="003577E7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и 202</w:t>
      </w:r>
      <w:r w:rsidR="00AF6F07" w:rsidRPr="003577E7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годов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. Случаи предоставления иных межбюджетных трансфертов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695CCA" w:rsidRPr="003577E7" w:rsidRDefault="00246E29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 </w:t>
      </w:r>
      <w:r w:rsidR="00695CCA" w:rsidRPr="003577E7">
        <w:rPr>
          <w:sz w:val="28"/>
          <w:szCs w:val="28"/>
          <w:lang w:val="ru-RU"/>
        </w:rPr>
        <w:t>Иные межбюджетные трансферты предоставляется бюджетам городских и сельских поселений</w:t>
      </w:r>
      <w:r w:rsidR="007831C5" w:rsidRPr="003577E7">
        <w:rPr>
          <w:sz w:val="28"/>
          <w:szCs w:val="28"/>
          <w:lang w:val="ru-RU"/>
        </w:rPr>
        <w:t xml:space="preserve"> на</w:t>
      </w:r>
      <w:r w:rsidR="00695CCA" w:rsidRPr="003577E7">
        <w:rPr>
          <w:sz w:val="28"/>
          <w:szCs w:val="28"/>
          <w:lang w:val="ru-RU"/>
        </w:rPr>
        <w:t>:</w:t>
      </w: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-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осуществление деятельности в сфере жилищного хозяйства;</w:t>
      </w:r>
    </w:p>
    <w:p w:rsidR="00695CCA" w:rsidRPr="003577E7" w:rsidRDefault="004D7DFE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</w:t>
      </w:r>
      <w:r w:rsidR="00695CCA" w:rsidRPr="003577E7">
        <w:rPr>
          <w:sz w:val="28"/>
          <w:szCs w:val="28"/>
          <w:lang w:val="ru-RU"/>
        </w:rPr>
        <w:t xml:space="preserve"> газоснабжения населения;</w:t>
      </w:r>
    </w:p>
    <w:p w:rsidR="00695CCA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 теплоснабжения населения;</w:t>
      </w:r>
    </w:p>
    <w:p w:rsidR="00181B75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 водоснабжения населения и водоотведения;</w:t>
      </w:r>
    </w:p>
    <w:p w:rsidR="00181B75" w:rsidRPr="003577E7" w:rsidRDefault="00AF6F07" w:rsidP="000D4565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- </w:t>
      </w:r>
      <w:r w:rsidR="00181B75" w:rsidRPr="003577E7">
        <w:rPr>
          <w:rFonts w:eastAsia="Calibri"/>
          <w:sz w:val="28"/>
          <w:szCs w:val="28"/>
          <w:lang w:val="ru-RU"/>
        </w:rPr>
        <w:t>утверждение генеральных планов поселения, правил землепользования и застройки;</w:t>
      </w:r>
    </w:p>
    <w:p w:rsidR="00B33A34" w:rsidRPr="003577E7" w:rsidRDefault="00B33A34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C06927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</w:t>
      </w:r>
      <w:r w:rsidR="00F75FA8" w:rsidRPr="003577E7">
        <w:rPr>
          <w:sz w:val="28"/>
          <w:szCs w:val="28"/>
          <w:lang w:val="ru-RU" w:eastAsia="ru-RU"/>
        </w:rPr>
        <w:t xml:space="preserve"> </w:t>
      </w:r>
      <w:r w:rsidR="004D7DFE" w:rsidRPr="003577E7">
        <w:rPr>
          <w:sz w:val="28"/>
          <w:szCs w:val="28"/>
          <w:lang w:val="ru-RU"/>
        </w:rPr>
        <w:t>предоставление субсидий гражданам</w:t>
      </w:r>
      <w:r w:rsidRPr="003577E7">
        <w:rPr>
          <w:sz w:val="28"/>
          <w:szCs w:val="28"/>
          <w:lang w:val="ru-RU"/>
        </w:rPr>
        <w:t xml:space="preserve">, ведущим личное подсобное хозяйство, </w:t>
      </w:r>
      <w:r w:rsidR="009964C1">
        <w:rPr>
          <w:sz w:val="28"/>
          <w:szCs w:val="28"/>
          <w:lang w:val="ru-RU"/>
        </w:rPr>
        <w:t xml:space="preserve">на </w:t>
      </w:r>
      <w:r w:rsidRPr="003577E7">
        <w:rPr>
          <w:sz w:val="28"/>
          <w:szCs w:val="28"/>
          <w:lang w:val="ru-RU"/>
        </w:rPr>
        <w:t>производств</w:t>
      </w:r>
      <w:r w:rsidR="009964C1">
        <w:rPr>
          <w:sz w:val="28"/>
          <w:szCs w:val="28"/>
          <w:lang w:val="ru-RU"/>
        </w:rPr>
        <w:t>о</w:t>
      </w:r>
      <w:r w:rsidRPr="003577E7">
        <w:rPr>
          <w:sz w:val="28"/>
          <w:szCs w:val="28"/>
          <w:lang w:val="ru-RU"/>
        </w:rPr>
        <w:t xml:space="preserve"> молока</w:t>
      </w:r>
      <w:r w:rsidR="00C06927" w:rsidRPr="003577E7">
        <w:rPr>
          <w:sz w:val="28"/>
          <w:szCs w:val="28"/>
          <w:lang w:val="ru-RU"/>
        </w:rPr>
        <w:t>;</w:t>
      </w:r>
    </w:p>
    <w:p w:rsidR="00D323DE" w:rsidRPr="003577E7" w:rsidRDefault="00D323DE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на возмещение части затрат семьям на приобретение ремонтных телок;</w:t>
      </w:r>
    </w:p>
    <w:p w:rsidR="00D323DE" w:rsidRDefault="00D323DE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на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переработку.</w:t>
      </w:r>
      <w:r w:rsidRPr="003577E7">
        <w:rPr>
          <w:sz w:val="28"/>
          <w:szCs w:val="28"/>
          <w:lang w:val="ru-RU"/>
        </w:rPr>
        <w:tab/>
      </w:r>
    </w:p>
    <w:p w:rsidR="007A1F07" w:rsidRPr="00180853" w:rsidRDefault="00246E29" w:rsidP="00246E2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t>1.2. Иные межбюджетные трансферты предоставля</w:t>
      </w:r>
      <w:r w:rsidR="000E6290" w:rsidRPr="00180853">
        <w:rPr>
          <w:sz w:val="28"/>
          <w:szCs w:val="28"/>
          <w:lang w:val="ru-RU"/>
        </w:rPr>
        <w:t>ю</w:t>
      </w:r>
      <w:r w:rsidRPr="00180853">
        <w:rPr>
          <w:sz w:val="28"/>
          <w:szCs w:val="28"/>
          <w:lang w:val="ru-RU"/>
        </w:rPr>
        <w:t>тся бюджетам городских и сельских поселений, за исключением осуществления части полномочий по решению вопросов местного значения в соответствии с заключенными соглашениями</w:t>
      </w:r>
      <w:r w:rsidR="007A1F07" w:rsidRPr="00180853">
        <w:rPr>
          <w:sz w:val="28"/>
          <w:szCs w:val="28"/>
          <w:lang w:val="ru-RU"/>
        </w:rPr>
        <w:t>:</w:t>
      </w:r>
    </w:p>
    <w:p w:rsidR="007A1F07" w:rsidRPr="00180853" w:rsidRDefault="007A1F07" w:rsidP="00246E29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t>-</w:t>
      </w:r>
      <w:r w:rsidR="00246E29" w:rsidRPr="00180853">
        <w:rPr>
          <w:sz w:val="28"/>
          <w:szCs w:val="28"/>
          <w:lang w:val="ru-RU"/>
        </w:rPr>
        <w:t xml:space="preserve"> на </w:t>
      </w:r>
      <w:r w:rsidR="00246E29" w:rsidRPr="00180853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возникающих при выполнении полномочий по решению вопросов местного значения </w:t>
      </w:r>
      <w:r w:rsidR="00246E29" w:rsidRPr="00180853">
        <w:rPr>
          <w:rFonts w:eastAsiaTheme="minorHAnsi"/>
          <w:sz w:val="28"/>
          <w:szCs w:val="28"/>
          <w:lang w:val="ru-RU"/>
        </w:rPr>
        <w:lastRenderedPageBreak/>
        <w:t>поселений, обусловленных возникновением недостаточности финансовых ресурсов</w:t>
      </w:r>
      <w:r w:rsidRPr="00180853">
        <w:rPr>
          <w:rFonts w:eastAsiaTheme="minorHAnsi"/>
          <w:sz w:val="28"/>
          <w:szCs w:val="28"/>
          <w:lang w:val="ru-RU"/>
        </w:rPr>
        <w:t>;</w:t>
      </w:r>
    </w:p>
    <w:p w:rsidR="00246E29" w:rsidRPr="001D0A67" w:rsidRDefault="007A1F07" w:rsidP="00246E2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- на софинансирование инициативных проектов в 2024 году</w:t>
      </w:r>
      <w:r w:rsidR="00246E29" w:rsidRPr="00180853">
        <w:rPr>
          <w:rFonts w:eastAsiaTheme="minorHAnsi"/>
          <w:sz w:val="28"/>
          <w:szCs w:val="28"/>
          <w:lang w:val="ru-RU"/>
        </w:rPr>
        <w:t>.</w:t>
      </w:r>
    </w:p>
    <w:p w:rsidR="00246E29" w:rsidRPr="0061668E" w:rsidRDefault="00246E29" w:rsidP="00246E29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II</w:t>
      </w:r>
      <w:r w:rsidRPr="003577E7">
        <w:rPr>
          <w:sz w:val="28"/>
          <w:szCs w:val="28"/>
          <w:lang w:val="ru-RU" w:eastAsia="ru-RU"/>
        </w:rPr>
        <w:t xml:space="preserve">. </w:t>
      </w:r>
      <w:r w:rsidRPr="003577E7">
        <w:rPr>
          <w:sz w:val="28"/>
          <w:szCs w:val="28"/>
          <w:lang w:val="ru-RU"/>
        </w:rPr>
        <w:t>Методика распределения иных межбюджетных трансфертов</w:t>
      </w:r>
    </w:p>
    <w:p w:rsidR="0083501D" w:rsidRPr="003577E7" w:rsidRDefault="0083501D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1. Размер иных межбюджетных трансфертов </w:t>
      </w:r>
      <w:r w:rsidRPr="003577E7">
        <w:rPr>
          <w:sz w:val="28"/>
          <w:szCs w:val="28"/>
          <w:lang w:val="ru-RU" w:eastAsia="ru-RU"/>
        </w:rPr>
        <w:t>на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</w:t>
      </w:r>
      <w:r w:rsidRPr="003577E7">
        <w:rPr>
          <w:sz w:val="28"/>
          <w:szCs w:val="28"/>
          <w:lang w:val="ru-RU"/>
        </w:rPr>
        <w:t xml:space="preserve"> (С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F94394" w:rsidRPr="003577E7" w:rsidRDefault="00F94394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 </w:t>
      </w:r>
      <w:r w:rsidRPr="003577E7">
        <w:rPr>
          <w:sz w:val="28"/>
          <w:szCs w:val="28"/>
          <w:lang w:val="ru-RU"/>
        </w:rPr>
        <w:t>=А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+В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 –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-расходы на организацию сбора, транспортирования и захоронения твердых коммунальных отходов, а также ликвидацию объектов размещения твердых коммунальных отходов на 2024 год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-го сельского (городского) поселения. А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(городских)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прочие расходы на </w:t>
      </w:r>
      <w:r w:rsidRPr="003577E7">
        <w:rPr>
          <w:sz w:val="28"/>
          <w:szCs w:val="28"/>
          <w:lang w:val="ru-RU" w:eastAsia="ru-RU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3577E7">
        <w:rPr>
          <w:sz w:val="28"/>
          <w:szCs w:val="28"/>
          <w:lang w:val="ru-RU"/>
        </w:rPr>
        <w:t xml:space="preserve"> на 2024 год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-го сельского (городского) поселения, определяется по следующей формуле:</w:t>
      </w:r>
    </w:p>
    <w:p w:rsidR="007E219C" w:rsidRPr="003577E7" w:rsidRDefault="007E219C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Default="00AF6F07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rFonts w:eastAsiaTheme="minorHAnsi"/>
          <w:sz w:val="28"/>
          <w:szCs w:val="28"/>
          <w:lang w:val="ru-RU"/>
        </w:rPr>
        <w:t xml:space="preserve"> = С / Ч х 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B6262D" w:rsidRPr="003577E7" w:rsidRDefault="00B6262D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7E219C" w:rsidRPr="003577E7" w:rsidRDefault="007E219C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 – поселение Любинского муниципального района;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С – общий объем расходов (прочие расходы) на </w:t>
      </w:r>
      <w:r w:rsidRPr="003577E7">
        <w:rPr>
          <w:sz w:val="28"/>
          <w:szCs w:val="28"/>
          <w:lang w:val="ru-RU" w:eastAsia="ru-RU"/>
        </w:rPr>
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</w:t>
      </w:r>
      <w:r w:rsidRPr="003577E7">
        <w:rPr>
          <w:sz w:val="28"/>
          <w:szCs w:val="28"/>
          <w:lang w:val="ru-RU"/>
        </w:rPr>
        <w:t>на 2024 год (рублей). С -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городских и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– численность граждан на территории i-го сельского (городского)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(городских) 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2. Размер иных межбюджетных трансфертов на осуществление деятельности в сфере жилищного хозяйства (</w:t>
      </w:r>
      <w:r w:rsidRPr="003577E7">
        <w:rPr>
          <w:sz w:val="28"/>
          <w:szCs w:val="28"/>
        </w:rPr>
        <w:t>A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= АА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+ АВ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АА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- расходы на обязательный платеж за капитальный ремонт по жилым (нежилым) помещениям (квартирам), находящимся в собственности поселений многоквартирных домов (рублей), определяется исходя из площади помещения, находящегося в собственности поселения (12,27 руб./м</w:t>
      </w:r>
      <w:r w:rsidRPr="003577E7">
        <w:rPr>
          <w:sz w:val="28"/>
          <w:szCs w:val="28"/>
          <w:vertAlign w:val="superscript"/>
          <w:lang w:val="ru-RU"/>
        </w:rPr>
        <w:t xml:space="preserve">2 </w:t>
      </w:r>
      <w:r w:rsidRPr="003577E7">
        <w:rPr>
          <w:sz w:val="28"/>
          <w:szCs w:val="28"/>
          <w:lang w:val="ru-RU"/>
        </w:rPr>
        <w:t>-</w:t>
      </w:r>
      <w:r w:rsidR="007E219C"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размер платы за капитальный ремонт 1м</w:t>
      </w:r>
      <w:r w:rsidRPr="003577E7">
        <w:rPr>
          <w:sz w:val="28"/>
          <w:szCs w:val="28"/>
          <w:vertAlign w:val="superscript"/>
          <w:lang w:val="ru-RU"/>
        </w:rPr>
        <w:t>2</w:t>
      </w:r>
      <w:r w:rsidRPr="003577E7">
        <w:rPr>
          <w:sz w:val="28"/>
          <w:szCs w:val="28"/>
          <w:lang w:val="ru-RU"/>
        </w:rPr>
        <w:t>, утвержденный постановлением Правительства Омской области) в расчете на 12 месяцев (2024 год);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АВ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- расходы на обеспечение проживающих в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 мероприятия на 2024 год)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АВ</w:t>
      </w:r>
      <w:r w:rsidRPr="003577E7">
        <w:rPr>
          <w:sz w:val="28"/>
          <w:szCs w:val="28"/>
          <w:vertAlign w:val="subscript"/>
          <w:lang w:val="ru-RU"/>
        </w:rPr>
        <w:t xml:space="preserve">i </w:t>
      </w:r>
      <w:r w:rsidRPr="003577E7">
        <w:rPr>
          <w:sz w:val="28"/>
          <w:szCs w:val="28"/>
          <w:lang w:val="ru-RU"/>
        </w:rPr>
        <w:t>= АВ / Ч х 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АВ - общий объем расходов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(прочие) на 2024 год (рублей). АВ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– численность граждан на территории i-го сельского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3. Размер иных межбюджетных трансфертов на организацию  газоснабжения населения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) определяется по следующей формуле: 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= С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+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/ Ч х Ч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С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объем расходов сельского поселения, предусмотренных на софинансирование расходов на 2024 год (рублей). Долевое софинансирование бюджета сельского поселения района на 2024 год - проведение газификации в данных поселениях в рамках муниципальных, региональных или федеральных программ;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– общий объем расходов (прочие расходы) на организацию в границах поселения  газоснабжения населения на 2024 год (рублей). 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–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численность граждан на территории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-го сельского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4. Размер иных межбюджетных трансфертов на организацию теплоснабжения населения</w:t>
      </w:r>
      <w:r w:rsidRPr="003577E7">
        <w:rPr>
          <w:b/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(</w:t>
      </w:r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ремонт, реконструкцию, строительство тепловых сетей на 2024 год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-го сельского поселения.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 (реконструкцию), строительство теплоисточников на 2024 год, в том числе приобретение оборудования на теплоисточники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– прочие расходы на организацию теплоснабжения населения на 2024 год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  <w:lang w:val="ru-RU"/>
        </w:rPr>
        <w:t xml:space="preserve">i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/ Ч х 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- общий объем расходов (прочие расходы) на организацию теплоснабжения населения на 2024 год (</w:t>
      </w:r>
      <w:r w:rsidRPr="003577E7">
        <w:rPr>
          <w:bCs/>
          <w:sz w:val="28"/>
          <w:szCs w:val="28"/>
          <w:lang w:val="ru-RU" w:eastAsia="ru-RU"/>
        </w:rPr>
        <w:t>рублей).</w:t>
      </w:r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</w:t>
      </w:r>
      <w:r w:rsidRPr="003577E7">
        <w:rPr>
          <w:bCs/>
          <w:sz w:val="28"/>
          <w:szCs w:val="28"/>
          <w:lang w:val="ru-RU" w:eastAsia="ru-RU"/>
        </w:rPr>
        <w:t>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– численность граждан на территории i-го сельского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5. Размер иных межбюджетных трансфертов на организацию водоснабжения населения и водоотведения (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+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>/ Ч х Ч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- расходы на капитальный ремонт, реконструкцию, строительство объектов водоснабжения, приобретение оборудования на 2024 год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- общий объем расходов (прочие расходы) на организацию водоснабжения населения и водоотведения на 2024 год (рублей).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– численность граждан на территории i-го сельского поселения Любинского муниципального района на 01.01.2023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6. Размер иных межбюджетных трансфертов на </w:t>
      </w:r>
      <w:r w:rsidRPr="003577E7">
        <w:rPr>
          <w:rFonts w:eastAsia="Calibri"/>
          <w:sz w:val="28"/>
          <w:szCs w:val="28"/>
          <w:lang w:val="ru-RU"/>
        </w:rPr>
        <w:t xml:space="preserve">утверждение генеральных планов поселения, правил землепользования и застройки </w:t>
      </w:r>
      <w:r w:rsidRPr="003577E7">
        <w:rPr>
          <w:sz w:val="28"/>
          <w:szCs w:val="28"/>
          <w:lang w:val="ru-RU"/>
        </w:rPr>
        <w:t>(</w:t>
      </w: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>)</w:t>
      </w:r>
      <w:r w:rsidRPr="003577E7">
        <w:rPr>
          <w:sz w:val="28"/>
          <w:szCs w:val="28"/>
          <w:lang w:val="ru-RU"/>
        </w:rPr>
        <w:t xml:space="preserve"> </w:t>
      </w:r>
      <w:r w:rsidRPr="003577E7">
        <w:rPr>
          <w:bCs/>
          <w:sz w:val="28"/>
          <w:szCs w:val="28"/>
          <w:lang w:val="ru-RU" w:eastAsia="ru-RU"/>
        </w:rPr>
        <w:t>определяется по формуле:</w:t>
      </w:r>
    </w:p>
    <w:p w:rsidR="007E219C" w:rsidRPr="003577E7" w:rsidRDefault="007E219C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AF6F07" w:rsidRPr="003577E7" w:rsidRDefault="00AF6F07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 xml:space="preserve"> = Кi +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/ Ч х Ч</w:t>
      </w:r>
      <w:r w:rsidRPr="003577E7">
        <w:rPr>
          <w:sz w:val="28"/>
          <w:szCs w:val="28"/>
          <w:lang w:eastAsia="ru-RU"/>
        </w:rPr>
        <w:t>i</w:t>
      </w:r>
      <w:r w:rsidRPr="003577E7">
        <w:rPr>
          <w:sz w:val="28"/>
          <w:szCs w:val="28"/>
          <w:lang w:val="ru-RU" w:eastAsia="ru-RU"/>
        </w:rPr>
        <w:t>, где</w:t>
      </w:r>
      <w:r w:rsidR="007E219C" w:rsidRPr="003577E7">
        <w:rPr>
          <w:sz w:val="28"/>
          <w:szCs w:val="28"/>
          <w:lang w:val="ru-RU" w:eastAsia="ru-RU"/>
        </w:rPr>
        <w:t>:</w:t>
      </w:r>
    </w:p>
    <w:p w:rsidR="00AF6F07" w:rsidRPr="003577E7" w:rsidRDefault="00AF6F07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i</w:t>
      </w:r>
      <w:r w:rsidRPr="003577E7">
        <w:rPr>
          <w:sz w:val="28"/>
          <w:szCs w:val="28"/>
          <w:lang w:val="ru-RU" w:eastAsia="ru-RU"/>
        </w:rPr>
        <w:t xml:space="preserve"> – сельское поселение Любинского муниципального района;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 w:eastAsia="ru-RU"/>
        </w:rPr>
        <w:t xml:space="preserve">Кi - </w:t>
      </w:r>
      <w:r w:rsidRPr="003577E7">
        <w:rPr>
          <w:sz w:val="28"/>
          <w:szCs w:val="28"/>
          <w:lang w:val="ru-RU"/>
        </w:rPr>
        <w:t xml:space="preserve">расходы на разработку генерального плана территории, внесение изменений в генеральный план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r w:rsidRPr="003577E7">
        <w:rPr>
          <w:sz w:val="28"/>
          <w:szCs w:val="28"/>
          <w:lang w:val="ru-RU" w:eastAsia="ru-RU"/>
        </w:rPr>
        <w:t>Кi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ind w:firstLine="709"/>
        <w:jc w:val="both"/>
        <w:rPr>
          <w:bCs/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– общий объем расходов (прочие расходы) сельских поселений на </w:t>
      </w:r>
      <w:r w:rsidRPr="003577E7">
        <w:rPr>
          <w:rFonts w:eastAsia="Calibri"/>
          <w:sz w:val="28"/>
          <w:szCs w:val="28"/>
          <w:lang w:val="ru-RU"/>
        </w:rPr>
        <w:t>утверждение генеральных планов поселения (сбор исходных данных), правил землепользования и застройки (внесение изменений в правила землепользования и застройки)</w:t>
      </w:r>
      <w:r w:rsidRPr="003577E7">
        <w:rPr>
          <w:bCs/>
          <w:sz w:val="28"/>
          <w:szCs w:val="28"/>
          <w:lang w:val="ru-RU" w:eastAsia="ru-RU"/>
        </w:rPr>
        <w:t xml:space="preserve">  на 2024 год </w:t>
      </w:r>
      <w:r w:rsidRPr="003577E7">
        <w:rPr>
          <w:sz w:val="28"/>
          <w:szCs w:val="28"/>
          <w:lang w:val="ru-RU"/>
        </w:rPr>
        <w:t xml:space="preserve">(рублей).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– численность граждан на территории i-го сельского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7. Размер иных межбюджетных трансфертов на участие в организации деятельности по накоплению (в том числе раздельному накоплению) и транспортированию твердых коммунальных отходов (</w:t>
      </w:r>
      <w:r w:rsidRPr="003577E7">
        <w:rPr>
          <w:sz w:val="28"/>
          <w:szCs w:val="28"/>
        </w:rPr>
        <w:t>Xi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X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 </w:t>
      </w:r>
      <w:r w:rsidRPr="003577E7">
        <w:rPr>
          <w:sz w:val="28"/>
          <w:szCs w:val="28"/>
          <w:lang w:val="ru-RU"/>
        </w:rPr>
        <w:t>=</w:t>
      </w: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+</w:t>
      </w: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 –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– расходы на содержание мест (площадок) накопления твердых коммунальных отходов и  контейнеров (бункеров) на 2024 год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-го сельского поселения. </w:t>
      </w: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прочие расходы на участие в организации деятельности по накоплению (в том числе раздельному накоплению) и транспортированию твердых коммунальных отходов на 2024 год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106CFE" w:rsidRPr="003577E7" w:rsidRDefault="00106CFE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Default="00AF6F07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rFonts w:eastAsiaTheme="minorHAnsi"/>
          <w:sz w:val="28"/>
          <w:szCs w:val="28"/>
          <w:lang w:val="ru-RU"/>
        </w:rPr>
        <w:t xml:space="preserve"> = </w:t>
      </w:r>
      <w:r w:rsidRPr="003577E7">
        <w:rPr>
          <w:rFonts w:eastAsiaTheme="minorHAnsi"/>
          <w:sz w:val="28"/>
          <w:szCs w:val="28"/>
        </w:rPr>
        <w:t>E</w:t>
      </w:r>
      <w:r w:rsidRPr="003577E7">
        <w:rPr>
          <w:rFonts w:eastAsiaTheme="minorHAnsi"/>
          <w:sz w:val="28"/>
          <w:szCs w:val="28"/>
          <w:lang w:val="ru-RU"/>
        </w:rPr>
        <w:t xml:space="preserve"> / Ч х 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BF51DA" w:rsidRPr="003577E7" w:rsidRDefault="00BF51DA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106CFE" w:rsidRPr="003577E7" w:rsidRDefault="00106CFE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 – поселение Любинского муниципального района;</w:t>
      </w:r>
    </w:p>
    <w:p w:rsidR="00106CFE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– общий объем расходов (прочие расходы) на участие в организации деятельности по накоплению (в том числе раздельному накоплению) и транспортированию твердых коммунальны</w:t>
      </w:r>
      <w:r w:rsidR="00106CFE" w:rsidRPr="003577E7">
        <w:rPr>
          <w:sz w:val="28"/>
          <w:szCs w:val="28"/>
          <w:lang w:val="ru-RU"/>
        </w:rPr>
        <w:t>х отходов на 2024 год (рублей).</w:t>
      </w:r>
    </w:p>
    <w:p w:rsidR="00AF6F07" w:rsidRPr="003577E7" w:rsidRDefault="00AF6F07" w:rsidP="000D4565">
      <w:pPr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-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городских и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– численность граждан на территории i-го сельского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Default="00AF6F07" w:rsidP="000D4565">
      <w:pPr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8. Размер иных межбюджетных трансфертов на предоставление субсидий гражданам, ведущим личное подсобное хозяйство, на производств</w:t>
      </w:r>
      <w:r w:rsidR="009964C1">
        <w:rPr>
          <w:sz w:val="28"/>
          <w:szCs w:val="28"/>
          <w:lang w:val="ru-RU"/>
        </w:rPr>
        <w:t>о</w:t>
      </w:r>
      <w:r w:rsidRPr="003577E7">
        <w:rPr>
          <w:sz w:val="28"/>
          <w:szCs w:val="28"/>
          <w:lang w:val="ru-RU"/>
        </w:rPr>
        <w:t xml:space="preserve"> молока (Sлпх) определяется по следующей формуле:</w:t>
      </w:r>
    </w:p>
    <w:p w:rsidR="00106CFE" w:rsidRPr="003577E7" w:rsidRDefault="00106CFE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(Sлпх) = V x C x 2,0% + V x D, где:</w:t>
      </w:r>
    </w:p>
    <w:p w:rsidR="00AF6F07" w:rsidRPr="003577E7" w:rsidRDefault="00AF6F07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V - объем молока, реализованный заго</w:t>
      </w:r>
      <w:r w:rsidR="00106CFE" w:rsidRPr="003577E7">
        <w:rPr>
          <w:sz w:val="28"/>
          <w:szCs w:val="28"/>
          <w:lang w:val="ru-RU"/>
        </w:rPr>
        <w:t xml:space="preserve">товителю в 2024 году, в литрах. </w:t>
      </w:r>
      <w:r w:rsidRPr="003577E7">
        <w:rPr>
          <w:sz w:val="28"/>
          <w:szCs w:val="28"/>
          <w:lang w:val="ru-RU"/>
        </w:rPr>
        <w:t>Рассчитывается по прогнозным данным казенного учреждения «Центр развития сельского хозяйства» Любинского муниципального района Омской области;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 - ставка субсидии за 1 литр реализованного молока в 2024 году, в рублях;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2% - долевое участие бюджета муниципальн</w:t>
      </w:r>
      <w:r w:rsidR="00106CFE" w:rsidRPr="003577E7">
        <w:rPr>
          <w:sz w:val="28"/>
          <w:szCs w:val="28"/>
          <w:lang w:val="ru-RU"/>
        </w:rPr>
        <w:t>ого района в 2024 году</w:t>
      </w:r>
      <w:r w:rsidRPr="003577E7">
        <w:rPr>
          <w:sz w:val="28"/>
          <w:szCs w:val="28"/>
          <w:lang w:val="ru-RU"/>
        </w:rPr>
        <w:t>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D - долевое участие бюджета муниципального района сверх доли софинансирования в 2024 году, в рублях.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При этом отчетный объем молока округляется с точностью до полного литра. Значение показателя 0,5 литра и более округляется до полного литра.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Условия предоставления и расходования иных межбюджетных трансфертов на предоставление субсидий гражданам, ведущим личное подсобное хозяйство, на производств</w:t>
      </w:r>
      <w:r w:rsidR="009964C1">
        <w:rPr>
          <w:rFonts w:eastAsia="Calibri"/>
          <w:sz w:val="28"/>
          <w:szCs w:val="28"/>
          <w:lang w:val="ru-RU"/>
        </w:rPr>
        <w:t>о</w:t>
      </w:r>
      <w:r w:rsidRPr="003577E7">
        <w:rPr>
          <w:rFonts w:eastAsia="Calibri"/>
          <w:sz w:val="28"/>
          <w:szCs w:val="28"/>
          <w:lang w:val="ru-RU"/>
        </w:rPr>
        <w:t xml:space="preserve"> молока, критерии отбора поселений Любинского муниципального района для предоставления  указанных иных межбюджетных трансфертов и их распределение между поселениями Любинского муниципального района устанавливаются казенным учреждением «Центр развития сельского хозяйства» Любинского муниципального района Омской области.</w:t>
      </w:r>
    </w:p>
    <w:p w:rsidR="002E3623" w:rsidRPr="003577E7" w:rsidRDefault="002E3623" w:rsidP="000D4565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9. Размер иных межбюджетных трансфертов на возмещение части затрат семьям на приобретение ремонтных телок (Smc) определяется по формуле:</w:t>
      </w:r>
    </w:p>
    <w:p w:rsidR="00106CFE" w:rsidRPr="003577E7" w:rsidRDefault="00106CFE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Smc = Кpт х С х 75%, где</w:t>
      </w:r>
      <w:r w:rsidR="00106CFE" w:rsidRPr="003577E7">
        <w:rPr>
          <w:rFonts w:eastAsia="Calibri"/>
          <w:sz w:val="28"/>
          <w:szCs w:val="28"/>
          <w:lang w:val="ru-RU"/>
        </w:rPr>
        <w:t>:</w:t>
      </w:r>
    </w:p>
    <w:p w:rsidR="00AF6F07" w:rsidRPr="003577E7" w:rsidRDefault="00AF6F07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Крт - количество ремонтных телок, приобретенных семьями в 2024 году, голов;</w:t>
      </w:r>
    </w:p>
    <w:p w:rsidR="00AF6F0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С - ставка субсидий за 1 голову (ремонтную телку), приобретенную семьей в 2024 году, рублей.</w:t>
      </w:r>
    </w:p>
    <w:p w:rsidR="00271193" w:rsidRPr="00271193" w:rsidRDefault="00271193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C97ABB">
        <w:rPr>
          <w:rFonts w:eastAsia="Calibri"/>
          <w:sz w:val="28"/>
          <w:szCs w:val="28"/>
          <w:lang w:val="ru-RU"/>
        </w:rPr>
        <w:t>Ставка субсидии за 1 голову (ремонтную телку), приобретенную семьей в 2024 году составит 10 000,00 рублей в соответствии с Постановлением Администрации Любинского муниципального района Омской области от 07 ноября 2018 года № 751-п «Об утверждении муниципальной программы «Развитие экономического потенциала Любинского муниципального района Омской области».</w:t>
      </w: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 xml:space="preserve">10. </w:t>
      </w:r>
      <w:r w:rsidRPr="003577E7">
        <w:rPr>
          <w:sz w:val="28"/>
          <w:szCs w:val="28"/>
          <w:lang w:val="ru-RU"/>
        </w:rPr>
        <w:t>Размер иных межбюджетных трансфертов на возмещение части затрат юридическим лицам  и индивидуальным предпринимателям по сбору, хранению, первичной обработке и транспортировке молока на промышленную переработку (</w:t>
      </w: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lang w:val="ru-RU"/>
        </w:rPr>
        <w:t>заг) определяется по следующей формуле:</w:t>
      </w:r>
    </w:p>
    <w:p w:rsidR="00106CFE" w:rsidRPr="003577E7" w:rsidRDefault="00106CFE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lang w:val="ru-RU"/>
        </w:rPr>
        <w:t xml:space="preserve">заг = </w:t>
      </w:r>
      <w:r w:rsidRPr="003577E7">
        <w:rPr>
          <w:sz w:val="28"/>
          <w:szCs w:val="28"/>
        </w:rPr>
        <w:t>V</w:t>
      </w:r>
      <w:r w:rsidRPr="003577E7">
        <w:rPr>
          <w:sz w:val="28"/>
          <w:szCs w:val="28"/>
          <w:lang w:val="ru-RU"/>
        </w:rPr>
        <w:t xml:space="preserve"> * Ц, где</w:t>
      </w:r>
      <w:r w:rsidR="00106CFE" w:rsidRPr="003577E7">
        <w:rPr>
          <w:sz w:val="28"/>
          <w:szCs w:val="28"/>
          <w:lang w:val="ru-RU"/>
        </w:rPr>
        <w:t>:</w:t>
      </w:r>
    </w:p>
    <w:p w:rsidR="00AF6F07" w:rsidRPr="003577E7" w:rsidRDefault="00AF6F07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lastRenderedPageBreak/>
        <w:t>V</w:t>
      </w:r>
      <w:r w:rsidRPr="003577E7">
        <w:rPr>
          <w:sz w:val="28"/>
          <w:szCs w:val="28"/>
          <w:lang w:val="ru-RU"/>
        </w:rPr>
        <w:t xml:space="preserve"> - объем молока, закупленного заготовителем в личных подсобных хозяйствах на территории сельского поселения Любинского муниципального района  и сданного на переработку, в литрах;</w:t>
      </w:r>
    </w:p>
    <w:p w:rsidR="00AF6F07" w:rsidRPr="003577E7" w:rsidRDefault="00AF6F07" w:rsidP="000D4565">
      <w:pPr>
        <w:ind w:firstLine="709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Ц - ставка субсидии в размере 0,10 рубля за 1 литр закупленного молока.</w:t>
      </w:r>
    </w:p>
    <w:p w:rsidR="00EB739D" w:rsidRDefault="00AF6F07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86688B" w:rsidRPr="003577E7" w:rsidRDefault="0086688B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2253AC" w:rsidRPr="009F6A20" w:rsidRDefault="002253AC" w:rsidP="002253AC">
      <w:pPr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1</w:t>
      </w:r>
      <w:r w:rsidRPr="009F6A20">
        <w:rPr>
          <w:sz w:val="28"/>
          <w:szCs w:val="28"/>
          <w:lang w:val="ru-RU"/>
        </w:rPr>
        <w:t>.  Размер иных межбюджетных трансфертов бюджетам поселений на</w:t>
      </w:r>
    </w:p>
    <w:p w:rsidR="002253AC" w:rsidRPr="009F6A20" w:rsidRDefault="002253AC" w:rsidP="002253AC">
      <w:pPr>
        <w:jc w:val="both"/>
        <w:rPr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       полномочий по решению вопросов местного значения поселений, обусловленных возникновением недостаточности финансовых ресурсов (</w:t>
      </w: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>)</w:t>
      </w:r>
      <w:r w:rsidRPr="009F6A20">
        <w:rPr>
          <w:sz w:val="28"/>
          <w:szCs w:val="28"/>
          <w:lang w:val="ru-RU"/>
        </w:rPr>
        <w:t xml:space="preserve"> определяется по формуле:</w:t>
      </w:r>
    </w:p>
    <w:p w:rsidR="002253AC" w:rsidRPr="009F6A20" w:rsidRDefault="002253AC" w:rsidP="002253AC">
      <w:pPr>
        <w:ind w:left="-567" w:firstLine="567"/>
        <w:jc w:val="both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= </w:t>
      </w: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1+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2 - </w:t>
      </w: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>, где</w:t>
      </w: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– иные межбюджетные трансферты на </w:t>
      </w: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Pr="009F6A20">
        <w:rPr>
          <w:rFonts w:eastAsia="Calibri"/>
          <w:sz w:val="28"/>
          <w:szCs w:val="28"/>
          <w:lang w:val="ru-RU"/>
        </w:rPr>
        <w:t xml:space="preserve"> </w:t>
      </w:r>
      <w:r w:rsidRPr="009F6A20">
        <w:rPr>
          <w:bCs/>
          <w:sz w:val="28"/>
          <w:szCs w:val="28"/>
          <w:lang w:val="ru-RU" w:eastAsia="ru-RU"/>
        </w:rPr>
        <w:t>на 202</w:t>
      </w:r>
      <w:r w:rsidR="00ED6057">
        <w:rPr>
          <w:bCs/>
          <w:sz w:val="28"/>
          <w:szCs w:val="28"/>
          <w:lang w:val="ru-RU" w:eastAsia="ru-RU"/>
        </w:rPr>
        <w:t>4</w:t>
      </w:r>
      <w:r w:rsidRPr="009F6A20">
        <w:rPr>
          <w:bCs/>
          <w:sz w:val="28"/>
          <w:szCs w:val="28"/>
          <w:lang w:val="ru-RU" w:eastAsia="ru-RU"/>
        </w:rPr>
        <w:t xml:space="preserve"> год, рублей;</w:t>
      </w: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– остаток средств бюджета поселения на 01.01.202</w:t>
      </w:r>
      <w:r w:rsidR="00ED6057">
        <w:rPr>
          <w:sz w:val="28"/>
          <w:szCs w:val="28"/>
          <w:lang w:val="ru-RU" w:eastAsia="ru-RU"/>
        </w:rPr>
        <w:t>4</w:t>
      </w:r>
      <w:r w:rsidRPr="009F6A20">
        <w:rPr>
          <w:sz w:val="28"/>
          <w:szCs w:val="28"/>
          <w:lang w:val="ru-RU" w:eastAsia="ru-RU"/>
        </w:rPr>
        <w:t xml:space="preserve"> года, рублей</w:t>
      </w:r>
      <w:r w:rsidRPr="009F6A20">
        <w:rPr>
          <w:bCs/>
          <w:sz w:val="28"/>
          <w:szCs w:val="28"/>
          <w:lang w:val="ru-RU" w:eastAsia="ru-RU"/>
        </w:rPr>
        <w:t>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t>Д1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налоговым и неналоговым</w:t>
      </w:r>
      <w:r w:rsidRPr="009F6A20">
        <w:rPr>
          <w:sz w:val="28"/>
          <w:szCs w:val="28"/>
          <w:lang w:val="ru-RU" w:eastAsia="ru-RU"/>
        </w:rPr>
        <w:t xml:space="preserve"> доходам 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t>Д2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безвозмездным поступлениям нецелевого характера </w:t>
      </w:r>
      <w:r w:rsidRPr="009F6A20">
        <w:rPr>
          <w:sz w:val="28"/>
          <w:szCs w:val="28"/>
          <w:lang w:val="ru-RU" w:eastAsia="ru-RU"/>
        </w:rPr>
        <w:t xml:space="preserve"> 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 xml:space="preserve"> – ожидаемая оценка исполнения по расходам на отчетную дату текущего финансового года, рублей.</w:t>
      </w:r>
    </w:p>
    <w:p w:rsidR="002253AC" w:rsidRPr="009F6A20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Иные межбюджетные трансферты предоставляются бюджетам поселений в случае недостаточности налоговых и неналоговых доходов бюджетов поселений, безвозмездных поступлений нецелевого характера и источников финансирования дефицита бюджетов поселений, уменьшенных на суммы выплат из бюджетов поселений для финансового обеспечения расходных обязательств, возникающих при выполнении полномочий по решению вопросов местного значения поселений.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Предоставление иных межбюджетных трансфертов осуществляется за счет налоговых и неналоговых доходов и источников финансирования дефицита бюджета Любинского муниципального района Омской области       (далее – бюджета муниципального района).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 xml:space="preserve"> Иные межбюджетные трансферты </w:t>
      </w:r>
      <w:r w:rsidRPr="009F6A20">
        <w:rPr>
          <w:sz w:val="28"/>
          <w:szCs w:val="28"/>
          <w:lang w:val="ru-RU"/>
        </w:rPr>
        <w:t xml:space="preserve">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 полномочий по решению вопросов местного значения поселений, обусловленных возникновением недостаточности финансовых ресурсов предоставляются в соответствии со сводной бюджетной росписью бюджета муниципального района в пределах лимитов бюджетных обязательств, утвержденных главному распорядителю бюджетных средств в установленном порядке.</w:t>
      </w:r>
    </w:p>
    <w:p w:rsidR="002253AC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lastRenderedPageBreak/>
        <w:t xml:space="preserve">   </w:t>
      </w:r>
      <w:r w:rsidRPr="009F6A20">
        <w:rPr>
          <w:sz w:val="28"/>
          <w:szCs w:val="28"/>
          <w:lang w:val="ru-RU"/>
        </w:rPr>
        <w:t xml:space="preserve">Порядок предоставления иных межбюджетных трансфертов 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ресурсов, </w:t>
      </w: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>утвержден приказом Комитета финансов и контроля Администрации Любинского муниципального района Омской области от   01.06.2021 года  № 30.</w:t>
      </w:r>
    </w:p>
    <w:p w:rsidR="00A851F8" w:rsidRDefault="00A851F8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A851F8" w:rsidRPr="00180853" w:rsidRDefault="00A851F8" w:rsidP="00D77FF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12. Размер иных межбюджетных трансфертов бюджетам поселений на софинансирование инициативных проектов в 2024 году (ИПр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софин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)</w:t>
      </w:r>
      <w:r w:rsidR="00D77FF1"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, 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определяется по формуле:</w:t>
      </w:r>
    </w:p>
    <w:p w:rsidR="00A851F8" w:rsidRPr="00180853" w:rsidRDefault="00A851F8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A851F8" w:rsidRPr="00180853" w:rsidRDefault="00A851F8" w:rsidP="00A851F8">
      <w:pPr>
        <w:autoSpaceDE w:val="0"/>
        <w:autoSpaceDN w:val="0"/>
        <w:adjustRightInd w:val="0"/>
        <w:ind w:firstLine="540"/>
        <w:jc w:val="center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софин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= ИПр – (ИПр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пос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+ 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фл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+ 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ип/юл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), где:</w:t>
      </w:r>
    </w:p>
    <w:p w:rsidR="00A851F8" w:rsidRPr="00180853" w:rsidRDefault="00A851F8" w:rsidP="00A851F8">
      <w:pPr>
        <w:autoSpaceDE w:val="0"/>
        <w:autoSpaceDN w:val="0"/>
        <w:adjustRightInd w:val="0"/>
        <w:ind w:firstLine="540"/>
        <w:jc w:val="center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A851F8" w:rsidRPr="00180853" w:rsidRDefault="007C4ED5" w:rsidP="00A851F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ИПр </w:t>
      </w:r>
      <w:r w:rsidR="00D77FF1" w:rsidRPr="00180853">
        <w:rPr>
          <w:rFonts w:eastAsiaTheme="minorHAnsi"/>
          <w:color w:val="000000" w:themeColor="text1"/>
          <w:sz w:val="28"/>
          <w:szCs w:val="28"/>
          <w:lang w:val="ru-RU"/>
        </w:rPr>
        <w:t>–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</w:t>
      </w:r>
      <w:r w:rsidR="00D77FF1" w:rsidRPr="00180853">
        <w:rPr>
          <w:rFonts w:eastAsiaTheme="minorHAnsi"/>
          <w:color w:val="000000" w:themeColor="text1"/>
          <w:sz w:val="28"/>
          <w:szCs w:val="28"/>
          <w:lang w:val="ru-RU"/>
        </w:rPr>
        <w:t>общий объем средств, необходимый для реализации инициативного проекта в 2024 году, рублей;</w:t>
      </w:r>
    </w:p>
    <w:p w:rsidR="00D77FF1" w:rsidRPr="00180853" w:rsidRDefault="00F0230F" w:rsidP="00A851F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пос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– объем собственных средств, предусмотренный в бюджете поселения, необходимый для реализации инициативного проекта в 2024 году, рублей;</w:t>
      </w:r>
    </w:p>
    <w:p w:rsidR="00351BD5" w:rsidRPr="00180853" w:rsidRDefault="00351BD5" w:rsidP="00A851F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фл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– инициативные платежи физических лиц, привлекаемые для реализации инициативного проекта в 2024 году, рублей;</w:t>
      </w:r>
    </w:p>
    <w:p w:rsidR="00F0230F" w:rsidRPr="00180853" w:rsidRDefault="00351BD5" w:rsidP="00A851F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ип/юл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- инициативные платежи индивидуальных предпринимателей и юридических лиц, привлекаемые для реализации инициативного проекта в 2024 году, рублей.</w:t>
      </w:r>
    </w:p>
    <w:p w:rsidR="00437A99" w:rsidRDefault="00437A99" w:rsidP="00437A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180853">
        <w:rPr>
          <w:rFonts w:eastAsiaTheme="minorHAnsi"/>
          <w:sz w:val="28"/>
          <w:szCs w:val="28"/>
          <w:lang w:val="ru-RU"/>
        </w:rPr>
        <w:t>Предоставление иных межбюджетных трансфертов на софинансирование расходных обязательств поселений по реализации инициативных проектов, прошедших отбор в соответствии с решением Совета Любинского муниципального района от 29 февраля 2024 года № 11 «</w:t>
      </w:r>
      <w:r w:rsidRPr="00180853">
        <w:rPr>
          <w:sz w:val="28"/>
          <w:szCs w:val="28"/>
          <w:lang w:val="ru-RU"/>
        </w:rPr>
        <w:t>Об утверждении Порядка проведения конкурсного отбора инициативных проектов на территории Любинского муниципального района Омской области в целях выдвижения для получения финансовой поддержки за счет иных межбюджетных трансфертов из бюджета Любинского муниципального района Омской области в 2024 году»</w:t>
      </w:r>
      <w:r w:rsidRPr="00180853">
        <w:rPr>
          <w:rFonts w:eastAsiaTheme="minorHAnsi"/>
          <w:sz w:val="28"/>
          <w:szCs w:val="28"/>
          <w:lang w:val="ru-RU"/>
        </w:rPr>
        <w:t>, осуществляется в пределах бюджетных ассигнований, предусмотренных сводной бюджетной росписью бюджета муниципального района.</w:t>
      </w:r>
    </w:p>
    <w:p w:rsidR="00A851F8" w:rsidRDefault="00A851F8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III</w:t>
      </w:r>
      <w:r w:rsidRPr="003577E7">
        <w:rPr>
          <w:sz w:val="28"/>
          <w:szCs w:val="28"/>
          <w:lang w:val="ru-RU"/>
        </w:rPr>
        <w:t>. Порядок предоставления иных межбюджетных трансфертов.</w:t>
      </w: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предоставляются бюджетам городских и сельских поселений в соответствии с кассовым планом исполнения бюджета муниципального района. </w:t>
      </w: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перечисляются с лицевого счета Комитета финансов и контроля Администрации Любинского муниципального района на счета бюджетов городских и сельских поселений и расходуются </w:t>
      </w:r>
      <w:r w:rsidRPr="003577E7">
        <w:rPr>
          <w:sz w:val="28"/>
          <w:szCs w:val="28"/>
          <w:lang w:val="ru-RU" w:eastAsia="ru-RU"/>
        </w:rPr>
        <w:t>через лицевые счета, открытые получателями средств бюджетов поселений, в соответствии с законодательством.</w:t>
      </w:r>
    </w:p>
    <w:p w:rsidR="007259BB" w:rsidRPr="00180853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Администрации поселений ежемесячно, не позднее 10 числа месяца, следующего за отчетным периодом, представляют в Комитет финансов и контроля Администрации Любинского муниципального района Омской области отчеты об использовании иных межбюджетных трансфертов по</w:t>
      </w:r>
      <w:r w:rsidRPr="003577E7">
        <w:rPr>
          <w:sz w:val="28"/>
          <w:szCs w:val="28"/>
          <w:lang w:val="ru-RU" w:eastAsia="ru-RU"/>
        </w:rPr>
        <w:t xml:space="preserve"> установленной</w:t>
      </w:r>
      <w:r w:rsidRPr="003577E7">
        <w:rPr>
          <w:sz w:val="28"/>
          <w:szCs w:val="28"/>
          <w:lang w:val="ru-RU"/>
        </w:rPr>
        <w:t xml:space="preserve"> </w:t>
      </w:r>
      <w:r w:rsidRPr="00180853">
        <w:rPr>
          <w:sz w:val="28"/>
          <w:szCs w:val="28"/>
          <w:lang w:val="ru-RU"/>
        </w:rPr>
        <w:t>форме</w:t>
      </w:r>
      <w:r w:rsidR="00BC571A" w:rsidRPr="00180853">
        <w:rPr>
          <w:sz w:val="28"/>
          <w:szCs w:val="28"/>
          <w:lang w:val="ru-RU"/>
        </w:rPr>
        <w:t xml:space="preserve"> № 1</w:t>
      </w:r>
      <w:r w:rsidRPr="00180853">
        <w:rPr>
          <w:sz w:val="28"/>
          <w:szCs w:val="28"/>
          <w:lang w:val="ru-RU"/>
        </w:rPr>
        <w:t>.</w:t>
      </w:r>
    </w:p>
    <w:p w:rsidR="00924EB8" w:rsidRDefault="00924EB8" w:rsidP="00924E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t xml:space="preserve">Администрации поселений представляют в Комитет финансов и контроля Администрации Любинского муниципального района Омской области </w:t>
      </w:r>
      <w:r w:rsidRPr="00180853">
        <w:rPr>
          <w:rFonts w:eastAsiaTheme="minorHAnsi"/>
          <w:sz w:val="28"/>
          <w:szCs w:val="28"/>
          <w:lang w:val="ru-RU"/>
        </w:rPr>
        <w:t>отчеты об итогах реализации инициативных проектов на территории</w:t>
      </w:r>
      <w:r w:rsidRPr="00180853">
        <w:rPr>
          <w:sz w:val="28"/>
          <w:szCs w:val="28"/>
          <w:lang w:val="ru-RU"/>
        </w:rPr>
        <w:t xml:space="preserve"> Любинского муниципального района Омской области</w:t>
      </w:r>
      <w:r w:rsidR="007A1F07" w:rsidRPr="00180853">
        <w:rPr>
          <w:sz w:val="28"/>
          <w:szCs w:val="28"/>
          <w:lang w:val="ru-RU"/>
        </w:rPr>
        <w:t xml:space="preserve"> 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в 2024 году</w:t>
      </w:r>
      <w:r w:rsidRPr="00180853">
        <w:rPr>
          <w:rFonts w:eastAsiaTheme="minorHAnsi"/>
          <w:sz w:val="28"/>
          <w:szCs w:val="28"/>
          <w:lang w:val="ru-RU"/>
        </w:rPr>
        <w:t xml:space="preserve"> в течение 30 календарных дней со дня завершения реализации инициативного проекта</w:t>
      </w:r>
      <w:r w:rsidR="00BC571A" w:rsidRPr="00180853">
        <w:rPr>
          <w:rFonts w:eastAsiaTheme="minorHAnsi"/>
          <w:sz w:val="28"/>
          <w:szCs w:val="28"/>
          <w:lang w:val="ru-RU"/>
        </w:rPr>
        <w:t xml:space="preserve"> по установленной форме № 2.</w:t>
      </w:r>
    </w:p>
    <w:p w:rsidR="007259BB" w:rsidRPr="003577E7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законодательством.</w:t>
      </w:r>
    </w:p>
    <w:p w:rsidR="00C076E5" w:rsidRPr="003577E7" w:rsidRDefault="00C076E5" w:rsidP="000D4565">
      <w:pPr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br w:type="page"/>
      </w:r>
    </w:p>
    <w:p w:rsidR="00BC571A" w:rsidRDefault="00BC571A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ФОРМА № 1</w:t>
      </w:r>
    </w:p>
    <w:p w:rsidR="00BC571A" w:rsidRDefault="00BC571A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ОТЧЕТ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bCs/>
          <w:sz w:val="28"/>
          <w:szCs w:val="28"/>
          <w:lang w:val="ru-RU" w:eastAsia="ru-RU"/>
        </w:rPr>
        <w:t xml:space="preserve">об использовании иных межбюджетных трансфертов   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____________________ Любинского муниципального района Омской области</w:t>
      </w: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(наименование поселения)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за ____________________  год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tbl>
      <w:tblPr>
        <w:tblpPr w:leftFromText="180" w:rightFromText="180" w:bottomFromText="200" w:vertAnchor="text" w:horzAnchor="margin" w:tblpXSpec="center" w:tblpY="30"/>
        <w:tblW w:w="9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3651"/>
        <w:gridCol w:w="2083"/>
        <w:gridCol w:w="1776"/>
        <w:gridCol w:w="1845"/>
      </w:tblGrid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eastAsia="ru-RU"/>
              </w:rPr>
              <w:t xml:space="preserve">N </w:t>
            </w:r>
            <w:r w:rsidRPr="003577E7">
              <w:rPr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Предусмотрено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Перечислено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Фактически использовано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5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2…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ИТОГО</w:t>
            </w: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Глава поселения    __________                      ___________________________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(подпись)                          (расшифровка подписи)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Бухгалтер                __________                     ___________________________                                                                      </w:t>
      </w:r>
    </w:p>
    <w:p w:rsidR="00391C62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            (подпись)                            (расшифровка подписи)</w:t>
      </w: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Pr="00BC571A" w:rsidRDefault="00BC571A" w:rsidP="00BC571A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lastRenderedPageBreak/>
        <w:t>ФОРМА</w:t>
      </w:r>
      <w:r>
        <w:rPr>
          <w:rFonts w:eastAsiaTheme="minorHAnsi"/>
          <w:lang w:val="ru-RU"/>
        </w:rPr>
        <w:t xml:space="preserve"> № 2</w:t>
      </w:r>
    </w:p>
    <w:p w:rsidR="00BC571A" w:rsidRDefault="00BC571A" w:rsidP="00BC571A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</w:p>
    <w:p w:rsidR="00BC571A" w:rsidRDefault="00BC571A" w:rsidP="00BC571A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Отчет</w:t>
      </w:r>
    </w:p>
    <w:p w:rsidR="00BC571A" w:rsidRPr="00BC571A" w:rsidRDefault="00BC571A" w:rsidP="00BC571A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об итогах реализации инициативного проекта</w:t>
      </w:r>
    </w:p>
    <w:p w:rsidR="00BC571A" w:rsidRPr="00BC571A" w:rsidRDefault="00BC571A" w:rsidP="00BC571A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на территории </w:t>
      </w:r>
      <w:r>
        <w:rPr>
          <w:rFonts w:eastAsiaTheme="minorHAnsi"/>
          <w:lang w:val="ru-RU"/>
        </w:rPr>
        <w:t xml:space="preserve">Любинского муниципального района </w:t>
      </w:r>
      <w:r w:rsidRPr="00BC571A">
        <w:rPr>
          <w:rFonts w:eastAsiaTheme="minorHAnsi"/>
          <w:lang w:val="ru-RU"/>
        </w:rPr>
        <w:t>Омской области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1. Наименование инициативного проекта: ________________________________________________________________________________________</w:t>
      </w:r>
      <w:r>
        <w:rPr>
          <w:rFonts w:eastAsiaTheme="minorHAnsi"/>
          <w:lang w:val="ru-RU"/>
        </w:rPr>
        <w:t>______________________________________</w:t>
      </w:r>
      <w:r w:rsidRPr="00BC571A">
        <w:rPr>
          <w:rFonts w:eastAsiaTheme="minorHAnsi"/>
          <w:lang w:val="ru-RU"/>
        </w:rPr>
        <w:t>_____.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2. Место реализации инициативного проекта.</w:t>
      </w:r>
    </w:p>
    <w:p w:rsid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2.1. Муниципальный район:____________________________________</w:t>
      </w:r>
      <w:r>
        <w:rPr>
          <w:rFonts w:eastAsiaTheme="minorHAnsi"/>
          <w:lang w:val="ru-RU"/>
        </w:rPr>
        <w:t>.</w:t>
      </w:r>
    </w:p>
    <w:p w:rsidR="00BC571A" w:rsidRPr="00BC571A" w:rsidRDefault="00BC571A" w:rsidP="00BC571A">
      <w:pPr>
        <w:rPr>
          <w:rFonts w:eastAsiaTheme="minorHAnsi"/>
          <w:lang w:val="ru-RU"/>
        </w:rPr>
      </w:pP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2.2. Поселение: </w:t>
      </w:r>
      <w:r>
        <w:rPr>
          <w:rFonts w:eastAsiaTheme="minorHAnsi"/>
          <w:lang w:val="ru-RU"/>
        </w:rPr>
        <w:t xml:space="preserve"> </w:t>
      </w:r>
      <w:r w:rsidRPr="00BC571A">
        <w:rPr>
          <w:rFonts w:eastAsiaTheme="minorHAnsi"/>
          <w:lang w:val="ru-RU"/>
        </w:rPr>
        <w:t>______________________________________________.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2.3. Населенный пункт: ________________________________________.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3.  Объект общественной инфраструктуры, на развитие (создание) которого</w:t>
      </w:r>
      <w:r>
        <w:rPr>
          <w:rFonts w:eastAsiaTheme="minorHAnsi"/>
          <w:lang w:val="ru-RU"/>
        </w:rPr>
        <w:t xml:space="preserve"> </w:t>
      </w:r>
      <w:r w:rsidRPr="00BC571A">
        <w:rPr>
          <w:rFonts w:eastAsiaTheme="minorHAnsi"/>
          <w:lang w:val="ru-RU"/>
        </w:rPr>
        <w:t>направлен инициативный проект.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3.1. Типология инициативного проекта: </w:t>
      </w:r>
      <w:r>
        <w:rPr>
          <w:rFonts w:eastAsiaTheme="minorHAnsi"/>
          <w:lang w:val="ru-RU"/>
        </w:rPr>
        <w:t>__</w:t>
      </w:r>
      <w:r w:rsidRPr="00BC571A">
        <w:rPr>
          <w:rFonts w:eastAsiaTheme="minorHAnsi"/>
          <w:lang w:val="ru-RU"/>
        </w:rPr>
        <w:t>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3.2. Адрес объекта (при наличии): _______________________________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                                   (название района, населенного пункта,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__________________________________________________________________.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     улицы, номер дома, при наличии - наименование организации)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4. Дата начала и окончания реализации инициативного проекта: _____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__________________________________________________________________.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 5. Сведения о финансировании инициативного проекта: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891"/>
        <w:gridCol w:w="1282"/>
        <w:gridCol w:w="1291"/>
        <w:gridCol w:w="1687"/>
        <w:gridCol w:w="1701"/>
      </w:tblGrid>
      <w:tr w:rsidR="00BC571A" w:rsidRPr="00BC571A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6D77C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>
              <w:rPr>
                <w:rFonts w:eastAsiaTheme="minorHAnsi"/>
                <w:sz w:val="28"/>
                <w:szCs w:val="28"/>
                <w:lang w:val="ru-RU"/>
              </w:rPr>
              <w:t>№</w:t>
            </w:r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 xml:space="preserve"> п/п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План (рублей)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Факт (рублей)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Отклонение 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Причина отклонения</w:t>
            </w:r>
          </w:p>
        </w:tc>
      </w:tr>
      <w:tr w:rsidR="00BC571A" w:rsidRPr="00BC571A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1A" w:rsidRPr="00BC571A" w:rsidRDefault="00BC571A" w:rsidP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Средства бюджета</w:t>
            </w:r>
            <w:r>
              <w:rPr>
                <w:rFonts w:eastAsiaTheme="minorHAnsi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Средства местного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1A" w:rsidRPr="00BC571A" w:rsidRDefault="00BC571A" w:rsidP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Собственные средства бюджета</w:t>
            </w:r>
            <w:r>
              <w:rPr>
                <w:rFonts w:eastAsiaTheme="minorHAnsi"/>
                <w:sz w:val="28"/>
                <w:szCs w:val="28"/>
                <w:lang w:val="ru-RU"/>
              </w:rPr>
              <w:t xml:space="preserve"> поселения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Инициативные платежи физических лиц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97514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2.3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Инициативные платежи юридических лиц, индивидуальных предпринимателей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BC571A"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</w:tbl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BC571A" w:rsidRPr="00BC571A" w:rsidRDefault="00BC571A" w:rsidP="006D77C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BC571A">
        <w:rPr>
          <w:rFonts w:eastAsiaTheme="minorHAnsi"/>
          <w:sz w:val="28"/>
          <w:szCs w:val="28"/>
          <w:lang w:val="ru-RU"/>
        </w:rPr>
        <w:t>5.1. Нефинансовые формы участия в реализации инициативного проекта (кроме трудового участия):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047"/>
        <w:gridCol w:w="1417"/>
        <w:gridCol w:w="1560"/>
        <w:gridCol w:w="1701"/>
      </w:tblGrid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E863F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>
              <w:rPr>
                <w:rFonts w:eastAsiaTheme="minorHAnsi"/>
                <w:sz w:val="28"/>
                <w:szCs w:val="28"/>
                <w:lang w:val="ru-RU"/>
              </w:rPr>
              <w:t>№</w:t>
            </w:r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 xml:space="preserve">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 юридического лица, фамилия, имя, отчество (при наличии) физического лица, индивидуального предпринимателя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 формы нефинансового участия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Количество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Примечание &lt;*&gt;</w:t>
            </w:r>
          </w:p>
        </w:tc>
      </w:tr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</w:tbl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BC571A" w:rsidRPr="00BC571A" w:rsidRDefault="00BC571A" w:rsidP="00BC571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BC571A">
        <w:rPr>
          <w:rFonts w:eastAsiaTheme="minorHAnsi"/>
          <w:sz w:val="28"/>
          <w:szCs w:val="28"/>
          <w:lang w:val="ru-RU"/>
        </w:rPr>
        <w:t>--------------------------------</w:t>
      </w:r>
    </w:p>
    <w:p w:rsidR="00BC571A" w:rsidRPr="00E85C23" w:rsidRDefault="00BC571A" w:rsidP="00BC571A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val="ru-RU"/>
        </w:rPr>
      </w:pPr>
      <w:r w:rsidRPr="00E85C23">
        <w:rPr>
          <w:rFonts w:eastAsiaTheme="minorHAnsi"/>
          <w:lang w:val="ru-RU"/>
        </w:rPr>
        <w:t>&lt;*&gt; Указывается сумма (рублей) произведенной оценки нефинансовой формы участия исходя из рыночной стоимости либо причина, по которой невозможно произвести такую оценку.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BC571A" w:rsidRPr="00BC571A" w:rsidRDefault="00BC571A" w:rsidP="00E85C2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BC571A">
        <w:rPr>
          <w:rFonts w:eastAsiaTheme="minorHAnsi"/>
          <w:sz w:val="28"/>
          <w:szCs w:val="28"/>
          <w:lang w:val="ru-RU"/>
        </w:rPr>
        <w:t>5.2. Трудовое участие граждан в реализации инициативного проекта: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78"/>
        <w:gridCol w:w="3571"/>
        <w:gridCol w:w="2702"/>
      </w:tblGrid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E85C2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>
              <w:rPr>
                <w:rFonts w:eastAsiaTheme="minorHAnsi"/>
                <w:sz w:val="28"/>
                <w:szCs w:val="28"/>
                <w:lang w:val="ru-RU"/>
              </w:rPr>
              <w:t>№</w:t>
            </w:r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 xml:space="preserve"> п/п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Фамилия, имя, отчество (при наличии) физического лица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 формы трудового участия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Объем выполненных работ</w:t>
            </w:r>
          </w:p>
        </w:tc>
      </w:tr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1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</w:tbl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BC571A" w:rsidRPr="00BC571A" w:rsidRDefault="00BC571A" w:rsidP="00E85C23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6.   Содержательное   описание  инициативного  проекта  (с  приложением</w:t>
      </w:r>
      <w:r w:rsidR="00E85C23">
        <w:rPr>
          <w:rFonts w:eastAsiaTheme="minorHAnsi"/>
          <w:lang w:val="ru-RU"/>
        </w:rPr>
        <w:t xml:space="preserve"> </w:t>
      </w:r>
      <w:r w:rsidRPr="00BC571A">
        <w:rPr>
          <w:rFonts w:eastAsiaTheme="minorHAnsi"/>
          <w:lang w:val="ru-RU"/>
        </w:rPr>
        <w:t>фотографий объекта по итогам реализации инициативного проекта):</w:t>
      </w:r>
    </w:p>
    <w:p w:rsidR="00BC571A" w:rsidRPr="00BC571A" w:rsidRDefault="00BC571A" w:rsidP="00E85C23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1) __________________________________________________________;</w:t>
      </w:r>
    </w:p>
    <w:p w:rsidR="00BC571A" w:rsidRPr="00BC571A" w:rsidRDefault="00BC571A" w:rsidP="00E85C23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2) ___________________________________________________________;</w:t>
      </w:r>
    </w:p>
    <w:p w:rsidR="00BC571A" w:rsidRPr="00BC571A" w:rsidRDefault="00BC571A" w:rsidP="00E85C23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3) ___________________________________________________________.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E85C23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Глава Администрации 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________________________________</w:t>
      </w:r>
      <w:r w:rsidR="00E85C23" w:rsidRPr="00BC571A">
        <w:rPr>
          <w:rFonts w:eastAsiaTheme="minorHAnsi"/>
          <w:lang w:val="ru-RU"/>
        </w:rPr>
        <w:t>__</w:t>
      </w:r>
      <w:r w:rsidR="00E85C23">
        <w:rPr>
          <w:rFonts w:eastAsiaTheme="minorHAnsi"/>
          <w:lang w:val="ru-RU"/>
        </w:rPr>
        <w:t xml:space="preserve">   </w:t>
      </w:r>
      <w:r w:rsidR="00E85C23" w:rsidRPr="00BC571A">
        <w:rPr>
          <w:rFonts w:eastAsiaTheme="minorHAnsi"/>
          <w:lang w:val="ru-RU"/>
        </w:rPr>
        <w:t>__________</w:t>
      </w:r>
      <w:r w:rsidR="00E85C23">
        <w:rPr>
          <w:rFonts w:eastAsiaTheme="minorHAnsi"/>
          <w:lang w:val="ru-RU"/>
        </w:rPr>
        <w:t>___       _____________</w:t>
      </w:r>
    </w:p>
    <w:p w:rsidR="00E85C23" w:rsidRPr="00E85C23" w:rsidRDefault="00BC571A" w:rsidP="00E85C23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E85C23">
        <w:rPr>
          <w:rFonts w:eastAsiaTheme="minorHAnsi"/>
          <w:lang w:val="ru-RU"/>
        </w:rPr>
        <w:t>(наименование муниципального образования)</w:t>
      </w:r>
      <w:r w:rsidR="00E85C23">
        <w:rPr>
          <w:rFonts w:eastAsiaTheme="minorHAnsi"/>
          <w:lang w:val="ru-RU"/>
        </w:rPr>
        <w:t xml:space="preserve">           </w:t>
      </w:r>
      <w:r w:rsidR="00E85C23" w:rsidRPr="00E85C23">
        <w:rPr>
          <w:rFonts w:eastAsiaTheme="minorHAnsi"/>
          <w:lang w:val="ru-RU"/>
        </w:rPr>
        <w:t xml:space="preserve">(подпись)        </w:t>
      </w:r>
      <w:r w:rsidR="00E85C23">
        <w:rPr>
          <w:rFonts w:eastAsiaTheme="minorHAnsi"/>
          <w:lang w:val="ru-RU"/>
        </w:rPr>
        <w:t xml:space="preserve">  </w:t>
      </w:r>
      <w:r w:rsidR="00E85C23" w:rsidRPr="00E85C23">
        <w:rPr>
          <w:rFonts w:eastAsiaTheme="minorHAnsi"/>
          <w:lang w:val="ru-RU"/>
        </w:rPr>
        <w:t xml:space="preserve">  (инициалы, фамилия)</w:t>
      </w:r>
    </w:p>
    <w:p w:rsidR="00BC571A" w:rsidRPr="00E85C23" w:rsidRDefault="00BC571A" w:rsidP="00E85C23">
      <w:pPr>
        <w:autoSpaceDE w:val="0"/>
        <w:autoSpaceDN w:val="0"/>
        <w:adjustRightInd w:val="0"/>
        <w:rPr>
          <w:rFonts w:eastAsiaTheme="minorHAnsi"/>
          <w:lang w:val="ru-RU"/>
        </w:rPr>
      </w:pPr>
    </w:p>
    <w:p w:rsidR="00BC571A" w:rsidRPr="00E85C23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</w:t>
      </w:r>
      <w:r w:rsidR="00E85C23" w:rsidRPr="00BC571A">
        <w:rPr>
          <w:rFonts w:eastAsiaTheme="minorHAnsi"/>
          <w:lang w:val="ru-RU"/>
        </w:rPr>
        <w:t>"__" _____________ 20__ года</w:t>
      </w:r>
      <w:r w:rsidRPr="00BC571A">
        <w:rPr>
          <w:rFonts w:eastAsiaTheme="minorHAnsi"/>
          <w:lang w:val="ru-RU"/>
        </w:rPr>
        <w:t xml:space="preserve">                 </w:t>
      </w:r>
    </w:p>
    <w:sectPr w:rsidR="00BC571A" w:rsidRPr="00E85C23" w:rsidSect="009469A9">
      <w:pgSz w:w="11906" w:h="16838"/>
      <w:pgMar w:top="1134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18D" w:rsidRDefault="009D718D" w:rsidP="00190B1F">
      <w:r>
        <w:separator/>
      </w:r>
    </w:p>
  </w:endnote>
  <w:endnote w:type="continuationSeparator" w:id="0">
    <w:p w:rsidR="009D718D" w:rsidRDefault="009D718D" w:rsidP="0019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18D" w:rsidRDefault="009D718D" w:rsidP="00190B1F">
      <w:r>
        <w:separator/>
      </w:r>
    </w:p>
  </w:footnote>
  <w:footnote w:type="continuationSeparator" w:id="0">
    <w:p w:rsidR="009D718D" w:rsidRDefault="009D718D" w:rsidP="00190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D1A84"/>
    <w:multiLevelType w:val="hybridMultilevel"/>
    <w:tmpl w:val="30687C58"/>
    <w:lvl w:ilvl="0" w:tplc="D76264C4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81"/>
    <w:rsid w:val="00000DB6"/>
    <w:rsid w:val="00001B4C"/>
    <w:rsid w:val="00005C6F"/>
    <w:rsid w:val="00013B51"/>
    <w:rsid w:val="00014231"/>
    <w:rsid w:val="00016C4F"/>
    <w:rsid w:val="00016F6C"/>
    <w:rsid w:val="00023DDD"/>
    <w:rsid w:val="0002692E"/>
    <w:rsid w:val="00030AAC"/>
    <w:rsid w:val="00031A89"/>
    <w:rsid w:val="000322CE"/>
    <w:rsid w:val="000423B9"/>
    <w:rsid w:val="00051894"/>
    <w:rsid w:val="00053AB7"/>
    <w:rsid w:val="00055DCD"/>
    <w:rsid w:val="00064F5E"/>
    <w:rsid w:val="0006649D"/>
    <w:rsid w:val="0007489B"/>
    <w:rsid w:val="00082268"/>
    <w:rsid w:val="000849BD"/>
    <w:rsid w:val="0008573C"/>
    <w:rsid w:val="000868E8"/>
    <w:rsid w:val="00094561"/>
    <w:rsid w:val="00095144"/>
    <w:rsid w:val="000A0C4C"/>
    <w:rsid w:val="000A35FB"/>
    <w:rsid w:val="000A5BB9"/>
    <w:rsid w:val="000B554C"/>
    <w:rsid w:val="000C7448"/>
    <w:rsid w:val="000C7FD2"/>
    <w:rsid w:val="000D25CC"/>
    <w:rsid w:val="000D4267"/>
    <w:rsid w:val="000D4565"/>
    <w:rsid w:val="000D55AF"/>
    <w:rsid w:val="000D739C"/>
    <w:rsid w:val="000D7978"/>
    <w:rsid w:val="000E1CF9"/>
    <w:rsid w:val="000E36AE"/>
    <w:rsid w:val="000E47BC"/>
    <w:rsid w:val="000E6290"/>
    <w:rsid w:val="000E7195"/>
    <w:rsid w:val="000E7363"/>
    <w:rsid w:val="0010462C"/>
    <w:rsid w:val="00104B1C"/>
    <w:rsid w:val="00105DC4"/>
    <w:rsid w:val="00106CFE"/>
    <w:rsid w:val="0010758E"/>
    <w:rsid w:val="001115C0"/>
    <w:rsid w:val="00111C12"/>
    <w:rsid w:val="00114DE5"/>
    <w:rsid w:val="00115008"/>
    <w:rsid w:val="001155B9"/>
    <w:rsid w:val="00121922"/>
    <w:rsid w:val="001234FD"/>
    <w:rsid w:val="001246AF"/>
    <w:rsid w:val="00127A2D"/>
    <w:rsid w:val="001317EA"/>
    <w:rsid w:val="0013399E"/>
    <w:rsid w:val="00133CB5"/>
    <w:rsid w:val="001372E7"/>
    <w:rsid w:val="001444FD"/>
    <w:rsid w:val="001600DF"/>
    <w:rsid w:val="00160A52"/>
    <w:rsid w:val="001615C7"/>
    <w:rsid w:val="0016253D"/>
    <w:rsid w:val="00164F5E"/>
    <w:rsid w:val="00165F75"/>
    <w:rsid w:val="0016604F"/>
    <w:rsid w:val="001767C7"/>
    <w:rsid w:val="00180853"/>
    <w:rsid w:val="00181B75"/>
    <w:rsid w:val="001822AC"/>
    <w:rsid w:val="001831D1"/>
    <w:rsid w:val="001878A1"/>
    <w:rsid w:val="00190B1F"/>
    <w:rsid w:val="00191DB4"/>
    <w:rsid w:val="0019401D"/>
    <w:rsid w:val="001954B2"/>
    <w:rsid w:val="001A3516"/>
    <w:rsid w:val="001B1661"/>
    <w:rsid w:val="001B1FEA"/>
    <w:rsid w:val="001B2D96"/>
    <w:rsid w:val="001B74D7"/>
    <w:rsid w:val="001B7A5B"/>
    <w:rsid w:val="001C2929"/>
    <w:rsid w:val="001C3AB5"/>
    <w:rsid w:val="001C45CD"/>
    <w:rsid w:val="001D0356"/>
    <w:rsid w:val="001D133E"/>
    <w:rsid w:val="001D2C43"/>
    <w:rsid w:val="001D7278"/>
    <w:rsid w:val="001D79AC"/>
    <w:rsid w:val="001E4C58"/>
    <w:rsid w:val="001E5C17"/>
    <w:rsid w:val="001E66D6"/>
    <w:rsid w:val="001F554C"/>
    <w:rsid w:val="002028D5"/>
    <w:rsid w:val="00202E32"/>
    <w:rsid w:val="0020438E"/>
    <w:rsid w:val="0020484E"/>
    <w:rsid w:val="00206D0D"/>
    <w:rsid w:val="002126EB"/>
    <w:rsid w:val="00216138"/>
    <w:rsid w:val="00217B43"/>
    <w:rsid w:val="00217ECC"/>
    <w:rsid w:val="0022536A"/>
    <w:rsid w:val="002253AC"/>
    <w:rsid w:val="00233500"/>
    <w:rsid w:val="002345C0"/>
    <w:rsid w:val="00240C38"/>
    <w:rsid w:val="00246E29"/>
    <w:rsid w:val="0025251F"/>
    <w:rsid w:val="002556F8"/>
    <w:rsid w:val="0026554D"/>
    <w:rsid w:val="002672C2"/>
    <w:rsid w:val="00267FCA"/>
    <w:rsid w:val="00270EF0"/>
    <w:rsid w:val="00271193"/>
    <w:rsid w:val="00275444"/>
    <w:rsid w:val="00282416"/>
    <w:rsid w:val="00282F51"/>
    <w:rsid w:val="0028412B"/>
    <w:rsid w:val="00297B00"/>
    <w:rsid w:val="002A121A"/>
    <w:rsid w:val="002A74DF"/>
    <w:rsid w:val="002B2522"/>
    <w:rsid w:val="002B7286"/>
    <w:rsid w:val="002B7F98"/>
    <w:rsid w:val="002C06A2"/>
    <w:rsid w:val="002C0B26"/>
    <w:rsid w:val="002C19E3"/>
    <w:rsid w:val="002C5399"/>
    <w:rsid w:val="002C62C8"/>
    <w:rsid w:val="002D0A54"/>
    <w:rsid w:val="002D0EB1"/>
    <w:rsid w:val="002D6375"/>
    <w:rsid w:val="002D7B38"/>
    <w:rsid w:val="002E13DE"/>
    <w:rsid w:val="002E185E"/>
    <w:rsid w:val="002E3623"/>
    <w:rsid w:val="002E733C"/>
    <w:rsid w:val="002F26D8"/>
    <w:rsid w:val="0030064E"/>
    <w:rsid w:val="0030136C"/>
    <w:rsid w:val="003032E7"/>
    <w:rsid w:val="003053B4"/>
    <w:rsid w:val="00307341"/>
    <w:rsid w:val="00322517"/>
    <w:rsid w:val="0032452B"/>
    <w:rsid w:val="00335DCE"/>
    <w:rsid w:val="003363E4"/>
    <w:rsid w:val="00337A77"/>
    <w:rsid w:val="00340519"/>
    <w:rsid w:val="00340660"/>
    <w:rsid w:val="00341CC2"/>
    <w:rsid w:val="00350193"/>
    <w:rsid w:val="00351BD5"/>
    <w:rsid w:val="00355A20"/>
    <w:rsid w:val="003577E7"/>
    <w:rsid w:val="00360D40"/>
    <w:rsid w:val="003615A6"/>
    <w:rsid w:val="003650F5"/>
    <w:rsid w:val="003661CD"/>
    <w:rsid w:val="00370AFD"/>
    <w:rsid w:val="00370E21"/>
    <w:rsid w:val="003733D9"/>
    <w:rsid w:val="00380C15"/>
    <w:rsid w:val="00381B09"/>
    <w:rsid w:val="00385334"/>
    <w:rsid w:val="00390985"/>
    <w:rsid w:val="00391C62"/>
    <w:rsid w:val="003938AF"/>
    <w:rsid w:val="003A2A9F"/>
    <w:rsid w:val="003A2E42"/>
    <w:rsid w:val="003A3CF7"/>
    <w:rsid w:val="003A6607"/>
    <w:rsid w:val="003A6BC9"/>
    <w:rsid w:val="003B16E6"/>
    <w:rsid w:val="003C2712"/>
    <w:rsid w:val="003C4255"/>
    <w:rsid w:val="003D3F91"/>
    <w:rsid w:val="003E68AE"/>
    <w:rsid w:val="003E74A3"/>
    <w:rsid w:val="003F07B0"/>
    <w:rsid w:val="003F2600"/>
    <w:rsid w:val="0040641A"/>
    <w:rsid w:val="00407383"/>
    <w:rsid w:val="004120A3"/>
    <w:rsid w:val="00412D69"/>
    <w:rsid w:val="004177F3"/>
    <w:rsid w:val="004202AB"/>
    <w:rsid w:val="00430A96"/>
    <w:rsid w:val="00430DFD"/>
    <w:rsid w:val="00430F14"/>
    <w:rsid w:val="00431826"/>
    <w:rsid w:val="00433DD8"/>
    <w:rsid w:val="0043547B"/>
    <w:rsid w:val="00436092"/>
    <w:rsid w:val="004362BA"/>
    <w:rsid w:val="00437A99"/>
    <w:rsid w:val="00440EDE"/>
    <w:rsid w:val="00446DBE"/>
    <w:rsid w:val="00451A77"/>
    <w:rsid w:val="00451BA1"/>
    <w:rsid w:val="004523F1"/>
    <w:rsid w:val="00454E86"/>
    <w:rsid w:val="00462B81"/>
    <w:rsid w:val="00467D14"/>
    <w:rsid w:val="00472DE5"/>
    <w:rsid w:val="00474B43"/>
    <w:rsid w:val="00474FE7"/>
    <w:rsid w:val="0048371B"/>
    <w:rsid w:val="004841BE"/>
    <w:rsid w:val="00486209"/>
    <w:rsid w:val="004863E5"/>
    <w:rsid w:val="00487AF4"/>
    <w:rsid w:val="0049067D"/>
    <w:rsid w:val="0049139C"/>
    <w:rsid w:val="00491691"/>
    <w:rsid w:val="0049575A"/>
    <w:rsid w:val="004972CA"/>
    <w:rsid w:val="004A58C3"/>
    <w:rsid w:val="004B0A41"/>
    <w:rsid w:val="004B400F"/>
    <w:rsid w:val="004B4CE1"/>
    <w:rsid w:val="004B6FE1"/>
    <w:rsid w:val="004B7CCE"/>
    <w:rsid w:val="004C0797"/>
    <w:rsid w:val="004C1922"/>
    <w:rsid w:val="004C19E0"/>
    <w:rsid w:val="004C246A"/>
    <w:rsid w:val="004D24D2"/>
    <w:rsid w:val="004D3404"/>
    <w:rsid w:val="004D7DFE"/>
    <w:rsid w:val="004E1295"/>
    <w:rsid w:val="004E3B27"/>
    <w:rsid w:val="004E602B"/>
    <w:rsid w:val="004F4044"/>
    <w:rsid w:val="004F76E8"/>
    <w:rsid w:val="004F7ACF"/>
    <w:rsid w:val="00504071"/>
    <w:rsid w:val="005046B8"/>
    <w:rsid w:val="005118F9"/>
    <w:rsid w:val="005119F7"/>
    <w:rsid w:val="005131B1"/>
    <w:rsid w:val="00514EA9"/>
    <w:rsid w:val="00517888"/>
    <w:rsid w:val="00520655"/>
    <w:rsid w:val="005268EB"/>
    <w:rsid w:val="00527785"/>
    <w:rsid w:val="00537053"/>
    <w:rsid w:val="00550A59"/>
    <w:rsid w:val="005637D6"/>
    <w:rsid w:val="00566BA1"/>
    <w:rsid w:val="0057040B"/>
    <w:rsid w:val="0057084D"/>
    <w:rsid w:val="00574A5B"/>
    <w:rsid w:val="00576F50"/>
    <w:rsid w:val="00582193"/>
    <w:rsid w:val="00591C47"/>
    <w:rsid w:val="005955EB"/>
    <w:rsid w:val="00597755"/>
    <w:rsid w:val="005A22AB"/>
    <w:rsid w:val="005A2E17"/>
    <w:rsid w:val="005A7B0F"/>
    <w:rsid w:val="005B2714"/>
    <w:rsid w:val="005B5059"/>
    <w:rsid w:val="005B70D7"/>
    <w:rsid w:val="005C4C99"/>
    <w:rsid w:val="005C73D8"/>
    <w:rsid w:val="005D01E0"/>
    <w:rsid w:val="005D0506"/>
    <w:rsid w:val="005D0E2A"/>
    <w:rsid w:val="005D1B2B"/>
    <w:rsid w:val="005D31BB"/>
    <w:rsid w:val="005D6B26"/>
    <w:rsid w:val="005E17DC"/>
    <w:rsid w:val="005E1F6A"/>
    <w:rsid w:val="005E2E0B"/>
    <w:rsid w:val="005E3030"/>
    <w:rsid w:val="005E73D1"/>
    <w:rsid w:val="005F006B"/>
    <w:rsid w:val="005F73BA"/>
    <w:rsid w:val="006014D0"/>
    <w:rsid w:val="00601EEF"/>
    <w:rsid w:val="0060384C"/>
    <w:rsid w:val="0060584A"/>
    <w:rsid w:val="00606BFD"/>
    <w:rsid w:val="00606F42"/>
    <w:rsid w:val="0060737A"/>
    <w:rsid w:val="00607FCF"/>
    <w:rsid w:val="00613144"/>
    <w:rsid w:val="00614830"/>
    <w:rsid w:val="0061668E"/>
    <w:rsid w:val="00616CEF"/>
    <w:rsid w:val="00623717"/>
    <w:rsid w:val="00624532"/>
    <w:rsid w:val="0063067A"/>
    <w:rsid w:val="0063161D"/>
    <w:rsid w:val="00632642"/>
    <w:rsid w:val="00632DAF"/>
    <w:rsid w:val="006331A5"/>
    <w:rsid w:val="006366EC"/>
    <w:rsid w:val="00640D9E"/>
    <w:rsid w:val="006437B7"/>
    <w:rsid w:val="0064489C"/>
    <w:rsid w:val="00644AE0"/>
    <w:rsid w:val="0065031C"/>
    <w:rsid w:val="00653BA9"/>
    <w:rsid w:val="0065538F"/>
    <w:rsid w:val="00657040"/>
    <w:rsid w:val="0066250F"/>
    <w:rsid w:val="00662C14"/>
    <w:rsid w:val="0067054F"/>
    <w:rsid w:val="00673407"/>
    <w:rsid w:val="0068036F"/>
    <w:rsid w:val="00684403"/>
    <w:rsid w:val="00695841"/>
    <w:rsid w:val="00695CCA"/>
    <w:rsid w:val="006965DA"/>
    <w:rsid w:val="006A0F46"/>
    <w:rsid w:val="006A4643"/>
    <w:rsid w:val="006A5018"/>
    <w:rsid w:val="006A6A64"/>
    <w:rsid w:val="006A7F1A"/>
    <w:rsid w:val="006B01D2"/>
    <w:rsid w:val="006C3011"/>
    <w:rsid w:val="006C6F21"/>
    <w:rsid w:val="006D77CC"/>
    <w:rsid w:val="006F6202"/>
    <w:rsid w:val="006F633C"/>
    <w:rsid w:val="006F7B05"/>
    <w:rsid w:val="00702593"/>
    <w:rsid w:val="00703CD4"/>
    <w:rsid w:val="00705BE4"/>
    <w:rsid w:val="007060C3"/>
    <w:rsid w:val="00711A53"/>
    <w:rsid w:val="00714EC1"/>
    <w:rsid w:val="0072069B"/>
    <w:rsid w:val="007220A4"/>
    <w:rsid w:val="007236B2"/>
    <w:rsid w:val="0072434D"/>
    <w:rsid w:val="00725738"/>
    <w:rsid w:val="007259BB"/>
    <w:rsid w:val="00725DCD"/>
    <w:rsid w:val="0072744A"/>
    <w:rsid w:val="007311BE"/>
    <w:rsid w:val="00732AEF"/>
    <w:rsid w:val="00741F3F"/>
    <w:rsid w:val="00742EF1"/>
    <w:rsid w:val="007500BF"/>
    <w:rsid w:val="00754D02"/>
    <w:rsid w:val="00756147"/>
    <w:rsid w:val="00757175"/>
    <w:rsid w:val="0076624F"/>
    <w:rsid w:val="00771609"/>
    <w:rsid w:val="00774435"/>
    <w:rsid w:val="0077590D"/>
    <w:rsid w:val="007831C5"/>
    <w:rsid w:val="00784395"/>
    <w:rsid w:val="00784F5F"/>
    <w:rsid w:val="007907CC"/>
    <w:rsid w:val="00791DAE"/>
    <w:rsid w:val="0079474C"/>
    <w:rsid w:val="007954AE"/>
    <w:rsid w:val="007A1F07"/>
    <w:rsid w:val="007A3BAD"/>
    <w:rsid w:val="007A56DB"/>
    <w:rsid w:val="007B37E7"/>
    <w:rsid w:val="007B594F"/>
    <w:rsid w:val="007C0240"/>
    <w:rsid w:val="007C1CC9"/>
    <w:rsid w:val="007C363D"/>
    <w:rsid w:val="007C4ED5"/>
    <w:rsid w:val="007D198C"/>
    <w:rsid w:val="007D1BBF"/>
    <w:rsid w:val="007D1E97"/>
    <w:rsid w:val="007D21BE"/>
    <w:rsid w:val="007D3588"/>
    <w:rsid w:val="007D7C1A"/>
    <w:rsid w:val="007E00F1"/>
    <w:rsid w:val="007E063F"/>
    <w:rsid w:val="007E219C"/>
    <w:rsid w:val="007E2BD0"/>
    <w:rsid w:val="007E3AB9"/>
    <w:rsid w:val="007E53C9"/>
    <w:rsid w:val="007E5F36"/>
    <w:rsid w:val="007E6488"/>
    <w:rsid w:val="007F527D"/>
    <w:rsid w:val="007F666F"/>
    <w:rsid w:val="007F6AD1"/>
    <w:rsid w:val="0080387F"/>
    <w:rsid w:val="0080514A"/>
    <w:rsid w:val="008057C3"/>
    <w:rsid w:val="00805D5B"/>
    <w:rsid w:val="00816F86"/>
    <w:rsid w:val="00822055"/>
    <w:rsid w:val="00825C98"/>
    <w:rsid w:val="0083501D"/>
    <w:rsid w:val="008413DF"/>
    <w:rsid w:val="00842F8C"/>
    <w:rsid w:val="008438AE"/>
    <w:rsid w:val="008464BE"/>
    <w:rsid w:val="008472D6"/>
    <w:rsid w:val="00851468"/>
    <w:rsid w:val="00854077"/>
    <w:rsid w:val="00854211"/>
    <w:rsid w:val="008572EB"/>
    <w:rsid w:val="0086688B"/>
    <w:rsid w:val="00871014"/>
    <w:rsid w:val="0087207B"/>
    <w:rsid w:val="00877642"/>
    <w:rsid w:val="008807D4"/>
    <w:rsid w:val="00881C87"/>
    <w:rsid w:val="0088208E"/>
    <w:rsid w:val="00885445"/>
    <w:rsid w:val="00887AEB"/>
    <w:rsid w:val="00887EBC"/>
    <w:rsid w:val="008925FB"/>
    <w:rsid w:val="0089524A"/>
    <w:rsid w:val="008969D0"/>
    <w:rsid w:val="008A0BD0"/>
    <w:rsid w:val="008A0D24"/>
    <w:rsid w:val="008A166A"/>
    <w:rsid w:val="008A235B"/>
    <w:rsid w:val="008A4C73"/>
    <w:rsid w:val="008A624F"/>
    <w:rsid w:val="008B1B48"/>
    <w:rsid w:val="008B650B"/>
    <w:rsid w:val="008C6DF3"/>
    <w:rsid w:val="008C7F44"/>
    <w:rsid w:val="008D091F"/>
    <w:rsid w:val="008D0D14"/>
    <w:rsid w:val="008E5E66"/>
    <w:rsid w:val="008F0ACB"/>
    <w:rsid w:val="008F0EEE"/>
    <w:rsid w:val="00905BE6"/>
    <w:rsid w:val="00911B02"/>
    <w:rsid w:val="00915CCD"/>
    <w:rsid w:val="009164AE"/>
    <w:rsid w:val="00923E32"/>
    <w:rsid w:val="00924310"/>
    <w:rsid w:val="009245EE"/>
    <w:rsid w:val="00924EB8"/>
    <w:rsid w:val="00926460"/>
    <w:rsid w:val="00933D3A"/>
    <w:rsid w:val="00941DD8"/>
    <w:rsid w:val="0094220F"/>
    <w:rsid w:val="009449B1"/>
    <w:rsid w:val="009469A9"/>
    <w:rsid w:val="00950162"/>
    <w:rsid w:val="0095532E"/>
    <w:rsid w:val="00960873"/>
    <w:rsid w:val="00962C81"/>
    <w:rsid w:val="009663BD"/>
    <w:rsid w:val="00967F11"/>
    <w:rsid w:val="00967FC1"/>
    <w:rsid w:val="009807D1"/>
    <w:rsid w:val="009842C6"/>
    <w:rsid w:val="00985B1B"/>
    <w:rsid w:val="00991E16"/>
    <w:rsid w:val="009924FC"/>
    <w:rsid w:val="009958F7"/>
    <w:rsid w:val="009964C1"/>
    <w:rsid w:val="00996719"/>
    <w:rsid w:val="00997B35"/>
    <w:rsid w:val="009A1C70"/>
    <w:rsid w:val="009A4CDB"/>
    <w:rsid w:val="009A7E01"/>
    <w:rsid w:val="009B055C"/>
    <w:rsid w:val="009B0A02"/>
    <w:rsid w:val="009B3F17"/>
    <w:rsid w:val="009B58E6"/>
    <w:rsid w:val="009C19D0"/>
    <w:rsid w:val="009C25F5"/>
    <w:rsid w:val="009C7B24"/>
    <w:rsid w:val="009D1508"/>
    <w:rsid w:val="009D1929"/>
    <w:rsid w:val="009D28B8"/>
    <w:rsid w:val="009D718D"/>
    <w:rsid w:val="009E2600"/>
    <w:rsid w:val="009E2668"/>
    <w:rsid w:val="009E4383"/>
    <w:rsid w:val="009E5E98"/>
    <w:rsid w:val="009F3A9F"/>
    <w:rsid w:val="009F5739"/>
    <w:rsid w:val="009F7324"/>
    <w:rsid w:val="00A010C4"/>
    <w:rsid w:val="00A01D8B"/>
    <w:rsid w:val="00A10099"/>
    <w:rsid w:val="00A13044"/>
    <w:rsid w:val="00A1311D"/>
    <w:rsid w:val="00A15A2A"/>
    <w:rsid w:val="00A16455"/>
    <w:rsid w:val="00A23882"/>
    <w:rsid w:val="00A23E41"/>
    <w:rsid w:val="00A3525F"/>
    <w:rsid w:val="00A40058"/>
    <w:rsid w:val="00A40552"/>
    <w:rsid w:val="00A45B1C"/>
    <w:rsid w:val="00A5190F"/>
    <w:rsid w:val="00A52CF5"/>
    <w:rsid w:val="00A53D60"/>
    <w:rsid w:val="00A5580B"/>
    <w:rsid w:val="00A55F03"/>
    <w:rsid w:val="00A5717F"/>
    <w:rsid w:val="00A5726E"/>
    <w:rsid w:val="00A626B4"/>
    <w:rsid w:val="00A62866"/>
    <w:rsid w:val="00A6656D"/>
    <w:rsid w:val="00A724C6"/>
    <w:rsid w:val="00A7674A"/>
    <w:rsid w:val="00A83F0D"/>
    <w:rsid w:val="00A851F8"/>
    <w:rsid w:val="00A86E46"/>
    <w:rsid w:val="00A916B9"/>
    <w:rsid w:val="00AA0C94"/>
    <w:rsid w:val="00AA1C85"/>
    <w:rsid w:val="00AA269B"/>
    <w:rsid w:val="00AB209D"/>
    <w:rsid w:val="00AB28B7"/>
    <w:rsid w:val="00AB4DAE"/>
    <w:rsid w:val="00AB5CDA"/>
    <w:rsid w:val="00AB687A"/>
    <w:rsid w:val="00AC348B"/>
    <w:rsid w:val="00AC54DD"/>
    <w:rsid w:val="00AC7E0F"/>
    <w:rsid w:val="00AE23D5"/>
    <w:rsid w:val="00AF143A"/>
    <w:rsid w:val="00AF3166"/>
    <w:rsid w:val="00AF4098"/>
    <w:rsid w:val="00AF6496"/>
    <w:rsid w:val="00AF6F07"/>
    <w:rsid w:val="00AF77DA"/>
    <w:rsid w:val="00B02F50"/>
    <w:rsid w:val="00B046F3"/>
    <w:rsid w:val="00B05129"/>
    <w:rsid w:val="00B0535E"/>
    <w:rsid w:val="00B073F1"/>
    <w:rsid w:val="00B1022D"/>
    <w:rsid w:val="00B1284C"/>
    <w:rsid w:val="00B15FE9"/>
    <w:rsid w:val="00B231D7"/>
    <w:rsid w:val="00B31E54"/>
    <w:rsid w:val="00B33A34"/>
    <w:rsid w:val="00B378E7"/>
    <w:rsid w:val="00B41232"/>
    <w:rsid w:val="00B50902"/>
    <w:rsid w:val="00B518D0"/>
    <w:rsid w:val="00B547E2"/>
    <w:rsid w:val="00B5720E"/>
    <w:rsid w:val="00B625E8"/>
    <w:rsid w:val="00B6262D"/>
    <w:rsid w:val="00B66CD3"/>
    <w:rsid w:val="00B71959"/>
    <w:rsid w:val="00B72204"/>
    <w:rsid w:val="00B72FD6"/>
    <w:rsid w:val="00B7678C"/>
    <w:rsid w:val="00B77D11"/>
    <w:rsid w:val="00B84E51"/>
    <w:rsid w:val="00B86978"/>
    <w:rsid w:val="00B91B1E"/>
    <w:rsid w:val="00B91D48"/>
    <w:rsid w:val="00B9402C"/>
    <w:rsid w:val="00B95DFA"/>
    <w:rsid w:val="00B97343"/>
    <w:rsid w:val="00B97514"/>
    <w:rsid w:val="00BA476A"/>
    <w:rsid w:val="00BB03BE"/>
    <w:rsid w:val="00BB4DDC"/>
    <w:rsid w:val="00BB6347"/>
    <w:rsid w:val="00BC0D52"/>
    <w:rsid w:val="00BC442B"/>
    <w:rsid w:val="00BC571A"/>
    <w:rsid w:val="00BD2FF0"/>
    <w:rsid w:val="00BD414A"/>
    <w:rsid w:val="00BD552F"/>
    <w:rsid w:val="00BE052E"/>
    <w:rsid w:val="00BE4782"/>
    <w:rsid w:val="00BE583B"/>
    <w:rsid w:val="00BF091E"/>
    <w:rsid w:val="00BF3897"/>
    <w:rsid w:val="00BF4F5A"/>
    <w:rsid w:val="00BF51DA"/>
    <w:rsid w:val="00BF54C0"/>
    <w:rsid w:val="00C01330"/>
    <w:rsid w:val="00C04844"/>
    <w:rsid w:val="00C06927"/>
    <w:rsid w:val="00C07459"/>
    <w:rsid w:val="00C076E5"/>
    <w:rsid w:val="00C11AA8"/>
    <w:rsid w:val="00C11FCC"/>
    <w:rsid w:val="00C20432"/>
    <w:rsid w:val="00C2734C"/>
    <w:rsid w:val="00C310D2"/>
    <w:rsid w:val="00C33152"/>
    <w:rsid w:val="00C34949"/>
    <w:rsid w:val="00C3552B"/>
    <w:rsid w:val="00C3683D"/>
    <w:rsid w:val="00C45026"/>
    <w:rsid w:val="00C53168"/>
    <w:rsid w:val="00C5733B"/>
    <w:rsid w:val="00C57512"/>
    <w:rsid w:val="00C65E1F"/>
    <w:rsid w:val="00C72337"/>
    <w:rsid w:val="00C74286"/>
    <w:rsid w:val="00C76A0B"/>
    <w:rsid w:val="00C775C8"/>
    <w:rsid w:val="00C80687"/>
    <w:rsid w:val="00C84D5B"/>
    <w:rsid w:val="00C85E4E"/>
    <w:rsid w:val="00C86349"/>
    <w:rsid w:val="00C8701B"/>
    <w:rsid w:val="00C87967"/>
    <w:rsid w:val="00C87BC5"/>
    <w:rsid w:val="00C95F0B"/>
    <w:rsid w:val="00C97ABB"/>
    <w:rsid w:val="00CA0E3C"/>
    <w:rsid w:val="00CA1218"/>
    <w:rsid w:val="00CA21FC"/>
    <w:rsid w:val="00CA5F21"/>
    <w:rsid w:val="00CA6EE2"/>
    <w:rsid w:val="00CA767D"/>
    <w:rsid w:val="00CB021C"/>
    <w:rsid w:val="00CB28DD"/>
    <w:rsid w:val="00CB338A"/>
    <w:rsid w:val="00CB5526"/>
    <w:rsid w:val="00CB6C69"/>
    <w:rsid w:val="00CC6945"/>
    <w:rsid w:val="00CD543B"/>
    <w:rsid w:val="00CD7358"/>
    <w:rsid w:val="00CD7C82"/>
    <w:rsid w:val="00CE201E"/>
    <w:rsid w:val="00CE2F6B"/>
    <w:rsid w:val="00CF2DB6"/>
    <w:rsid w:val="00CF6124"/>
    <w:rsid w:val="00CF6C32"/>
    <w:rsid w:val="00D06452"/>
    <w:rsid w:val="00D11DCE"/>
    <w:rsid w:val="00D1423E"/>
    <w:rsid w:val="00D1548D"/>
    <w:rsid w:val="00D1646F"/>
    <w:rsid w:val="00D20EE6"/>
    <w:rsid w:val="00D217A9"/>
    <w:rsid w:val="00D25D8C"/>
    <w:rsid w:val="00D27CB6"/>
    <w:rsid w:val="00D27D12"/>
    <w:rsid w:val="00D31A76"/>
    <w:rsid w:val="00D323DE"/>
    <w:rsid w:val="00D33575"/>
    <w:rsid w:val="00D3550B"/>
    <w:rsid w:val="00D53987"/>
    <w:rsid w:val="00D55348"/>
    <w:rsid w:val="00D60FE0"/>
    <w:rsid w:val="00D63DB7"/>
    <w:rsid w:val="00D667C8"/>
    <w:rsid w:val="00D66D66"/>
    <w:rsid w:val="00D72648"/>
    <w:rsid w:val="00D77FF1"/>
    <w:rsid w:val="00D87DAA"/>
    <w:rsid w:val="00D91CDB"/>
    <w:rsid w:val="00DA4D2F"/>
    <w:rsid w:val="00DA53CA"/>
    <w:rsid w:val="00DA7C15"/>
    <w:rsid w:val="00DB1691"/>
    <w:rsid w:val="00DB2FB5"/>
    <w:rsid w:val="00DC0F35"/>
    <w:rsid w:val="00DC5208"/>
    <w:rsid w:val="00DD2BEE"/>
    <w:rsid w:val="00DD36F4"/>
    <w:rsid w:val="00DD47D7"/>
    <w:rsid w:val="00DE0E3B"/>
    <w:rsid w:val="00DE106F"/>
    <w:rsid w:val="00DE32F9"/>
    <w:rsid w:val="00DE330F"/>
    <w:rsid w:val="00DF09D1"/>
    <w:rsid w:val="00DF3C96"/>
    <w:rsid w:val="00DF5C4E"/>
    <w:rsid w:val="00DF5E47"/>
    <w:rsid w:val="00DF5FD5"/>
    <w:rsid w:val="00E0132E"/>
    <w:rsid w:val="00E0422A"/>
    <w:rsid w:val="00E06970"/>
    <w:rsid w:val="00E06C71"/>
    <w:rsid w:val="00E07597"/>
    <w:rsid w:val="00E10F2D"/>
    <w:rsid w:val="00E126FA"/>
    <w:rsid w:val="00E1288D"/>
    <w:rsid w:val="00E16E59"/>
    <w:rsid w:val="00E1740B"/>
    <w:rsid w:val="00E17FCA"/>
    <w:rsid w:val="00E22DC8"/>
    <w:rsid w:val="00E2359B"/>
    <w:rsid w:val="00E311F9"/>
    <w:rsid w:val="00E35983"/>
    <w:rsid w:val="00E4172F"/>
    <w:rsid w:val="00E45268"/>
    <w:rsid w:val="00E53B4F"/>
    <w:rsid w:val="00E574D3"/>
    <w:rsid w:val="00E57791"/>
    <w:rsid w:val="00E623DD"/>
    <w:rsid w:val="00E64D34"/>
    <w:rsid w:val="00E651D0"/>
    <w:rsid w:val="00E65706"/>
    <w:rsid w:val="00E66168"/>
    <w:rsid w:val="00E72180"/>
    <w:rsid w:val="00E72F57"/>
    <w:rsid w:val="00E76BF0"/>
    <w:rsid w:val="00E85C23"/>
    <w:rsid w:val="00E85EC9"/>
    <w:rsid w:val="00E8607B"/>
    <w:rsid w:val="00E863F3"/>
    <w:rsid w:val="00E866E1"/>
    <w:rsid w:val="00E8676B"/>
    <w:rsid w:val="00E96C4E"/>
    <w:rsid w:val="00EA4BE5"/>
    <w:rsid w:val="00EA4F52"/>
    <w:rsid w:val="00EA5043"/>
    <w:rsid w:val="00EA7002"/>
    <w:rsid w:val="00EA7605"/>
    <w:rsid w:val="00EB1799"/>
    <w:rsid w:val="00EB1BA2"/>
    <w:rsid w:val="00EB739D"/>
    <w:rsid w:val="00ED0F90"/>
    <w:rsid w:val="00ED22FF"/>
    <w:rsid w:val="00ED23DE"/>
    <w:rsid w:val="00ED6057"/>
    <w:rsid w:val="00EE2A5A"/>
    <w:rsid w:val="00EE698D"/>
    <w:rsid w:val="00EE6E97"/>
    <w:rsid w:val="00EF1E34"/>
    <w:rsid w:val="00EF4445"/>
    <w:rsid w:val="00F0230F"/>
    <w:rsid w:val="00F13BC1"/>
    <w:rsid w:val="00F21AD0"/>
    <w:rsid w:val="00F37723"/>
    <w:rsid w:val="00F44CB5"/>
    <w:rsid w:val="00F47199"/>
    <w:rsid w:val="00F51C4E"/>
    <w:rsid w:val="00F54B8F"/>
    <w:rsid w:val="00F6277E"/>
    <w:rsid w:val="00F673FC"/>
    <w:rsid w:val="00F709B9"/>
    <w:rsid w:val="00F70DC6"/>
    <w:rsid w:val="00F75FA8"/>
    <w:rsid w:val="00F76AFC"/>
    <w:rsid w:val="00F77465"/>
    <w:rsid w:val="00F856AE"/>
    <w:rsid w:val="00F85899"/>
    <w:rsid w:val="00F91F3F"/>
    <w:rsid w:val="00F93855"/>
    <w:rsid w:val="00F94394"/>
    <w:rsid w:val="00F94C35"/>
    <w:rsid w:val="00FA2CC4"/>
    <w:rsid w:val="00FA37EA"/>
    <w:rsid w:val="00FA42BE"/>
    <w:rsid w:val="00FA5021"/>
    <w:rsid w:val="00FA567C"/>
    <w:rsid w:val="00FA5BBA"/>
    <w:rsid w:val="00FA67EE"/>
    <w:rsid w:val="00FA7092"/>
    <w:rsid w:val="00FB0887"/>
    <w:rsid w:val="00FB2F26"/>
    <w:rsid w:val="00FB37B1"/>
    <w:rsid w:val="00FC15A2"/>
    <w:rsid w:val="00FC28F9"/>
    <w:rsid w:val="00FD34A6"/>
    <w:rsid w:val="00FE2496"/>
    <w:rsid w:val="00FE5193"/>
    <w:rsid w:val="00FF3D1A"/>
    <w:rsid w:val="00FF681F"/>
    <w:rsid w:val="00F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767636-E76F-4CF8-8172-88062DADA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A3528-4BA3-49F8-87CA-37B3FB58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3555</Words>
  <Characters>20269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23777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Лариса</cp:lastModifiedBy>
  <cp:revision>32</cp:revision>
  <cp:lastPrinted>2024-03-22T12:09:00Z</cp:lastPrinted>
  <dcterms:created xsi:type="dcterms:W3CDTF">2024-02-21T10:46:00Z</dcterms:created>
  <dcterms:modified xsi:type="dcterms:W3CDTF">2024-12-25T03:12:00Z</dcterms:modified>
</cp:coreProperties>
</file>