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C29" w:rsidRDefault="00C62316" w:rsidP="00E40C29">
      <w:pPr>
        <w:shd w:val="clear" w:color="auto" w:fill="FFFFFF"/>
        <w:spacing w:before="317"/>
        <w:ind w:right="82"/>
        <w:jc w:val="center"/>
        <w:rPr>
          <w:sz w:val="28"/>
          <w:szCs w:val="28"/>
        </w:rPr>
      </w:pPr>
      <w:r>
        <w:rPr>
          <w:sz w:val="28"/>
          <w:szCs w:val="28"/>
        </w:rPr>
        <w:t>Проект изменений в паспорт</w:t>
      </w:r>
    </w:p>
    <w:p w:rsidR="00E40C29" w:rsidRDefault="00E40C29" w:rsidP="00E40C29">
      <w:pPr>
        <w:shd w:val="clear" w:color="auto" w:fill="FFFFFF"/>
        <w:spacing w:line="322" w:lineRule="exact"/>
        <w:ind w:right="77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муниципальной   программы   Любинского муниципального района Омской   области </w:t>
      </w:r>
      <w:r>
        <w:rPr>
          <w:spacing w:val="-1"/>
          <w:sz w:val="28"/>
          <w:szCs w:val="28"/>
        </w:rPr>
        <w:t xml:space="preserve">«Создание </w:t>
      </w:r>
      <w:r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C62316">
        <w:rPr>
          <w:sz w:val="28"/>
          <w:szCs w:val="28"/>
        </w:rPr>
        <w:t>*</w:t>
      </w:r>
    </w:p>
    <w:p w:rsidR="00E40C29" w:rsidRDefault="00E40C29" w:rsidP="00E40C29">
      <w:pPr>
        <w:spacing w:after="322" w:line="1" w:lineRule="exact"/>
        <w:rPr>
          <w:sz w:val="2"/>
          <w:szCs w:val="2"/>
        </w:rPr>
      </w:pPr>
    </w:p>
    <w:tbl>
      <w:tblPr>
        <w:tblW w:w="10239" w:type="dxa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28"/>
        <w:gridCol w:w="6311"/>
      </w:tblGrid>
      <w:tr w:rsidR="00E40C29" w:rsidTr="002E08D1">
        <w:trPr>
          <w:trHeight w:hRule="exact" w:val="2164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0C29" w:rsidRDefault="00E40C29" w:rsidP="002E08D1">
            <w:pPr>
              <w:shd w:val="clear" w:color="auto" w:fill="FFFFFF"/>
              <w:snapToGrid w:val="0"/>
              <w:spacing w:line="322" w:lineRule="exact"/>
              <w:ind w:right="243"/>
              <w:rPr>
                <w:sz w:val="28"/>
                <w:szCs w:val="28"/>
              </w:rPr>
            </w:pPr>
            <w:r w:rsidRPr="002D72AB">
              <w:rPr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sz w:val="28"/>
                <w:szCs w:val="28"/>
                <w:lang w:eastAsia="ru-RU"/>
              </w:rPr>
              <w:t>муниципальной</w:t>
            </w:r>
            <w:r w:rsidRPr="002D72AB">
              <w:rPr>
                <w:sz w:val="28"/>
                <w:szCs w:val="28"/>
                <w:lang w:eastAsia="ru-RU"/>
              </w:rPr>
              <w:t xml:space="preserve"> программы </w:t>
            </w:r>
            <w:r>
              <w:rPr>
                <w:sz w:val="28"/>
                <w:szCs w:val="28"/>
                <w:lang w:eastAsia="ru-RU"/>
              </w:rPr>
              <w:t xml:space="preserve">Любинского муниципального района </w:t>
            </w:r>
            <w:r w:rsidRPr="002D72AB">
              <w:rPr>
                <w:sz w:val="28"/>
                <w:szCs w:val="28"/>
                <w:lang w:eastAsia="ru-RU"/>
              </w:rPr>
              <w:t>Омской области</w:t>
            </w:r>
            <w:r>
              <w:rPr>
                <w:sz w:val="28"/>
                <w:szCs w:val="28"/>
              </w:rPr>
              <w:t xml:space="preserve"> (далее – муниципальная программа)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C29" w:rsidRDefault="00E40C29" w:rsidP="007F55B3">
            <w:pPr>
              <w:shd w:val="clear" w:color="auto" w:fill="FFFFFF"/>
              <w:snapToGrid w:val="0"/>
              <w:spacing w:line="322" w:lineRule="exact"/>
              <w:ind w:left="101" w:right="134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«Создание </w:t>
            </w:r>
            <w:r>
              <w:rPr>
                <w:sz w:val="28"/>
                <w:szCs w:val="28"/>
              </w:rPr>
      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      </w:r>
          </w:p>
          <w:p w:rsidR="00E40C29" w:rsidRDefault="00E40C29" w:rsidP="007F55B3">
            <w:pPr>
              <w:shd w:val="clear" w:color="auto" w:fill="FFFFFF"/>
              <w:spacing w:line="322" w:lineRule="exact"/>
              <w:ind w:left="101" w:right="134"/>
              <w:jc w:val="both"/>
            </w:pPr>
          </w:p>
        </w:tc>
      </w:tr>
      <w:tr w:rsidR="00E40C29" w:rsidTr="002E08D1">
        <w:trPr>
          <w:trHeight w:hRule="exact" w:val="2408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0C29" w:rsidRDefault="00E40C29" w:rsidP="002451D1">
            <w:pPr>
              <w:shd w:val="clear" w:color="auto" w:fill="FFFFFF"/>
              <w:tabs>
                <w:tab w:val="left" w:pos="3788"/>
              </w:tabs>
              <w:snapToGrid w:val="0"/>
              <w:spacing w:line="322" w:lineRule="exact"/>
              <w:ind w:right="101"/>
              <w:jc w:val="both"/>
              <w:rPr>
                <w:sz w:val="28"/>
                <w:szCs w:val="28"/>
              </w:rPr>
            </w:pPr>
            <w:r w:rsidRPr="008C7E69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с</w:t>
            </w:r>
            <w:r w:rsidRPr="008C7E69">
              <w:rPr>
                <w:sz w:val="28"/>
                <w:szCs w:val="28"/>
              </w:rPr>
              <w:t xml:space="preserve">труктурного подразделения </w:t>
            </w:r>
            <w:r>
              <w:rPr>
                <w:sz w:val="28"/>
                <w:szCs w:val="28"/>
              </w:rPr>
              <w:t>А</w:t>
            </w:r>
            <w:r w:rsidRPr="008C7E69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Л</w:t>
            </w:r>
            <w:r w:rsidRPr="008C7E69">
              <w:rPr>
                <w:sz w:val="28"/>
                <w:szCs w:val="28"/>
              </w:rPr>
              <w:t xml:space="preserve">юбинского </w:t>
            </w:r>
            <w:r>
              <w:rPr>
                <w:sz w:val="28"/>
                <w:szCs w:val="28"/>
              </w:rPr>
              <w:t>м</w:t>
            </w:r>
            <w:r w:rsidRPr="008C7E69">
              <w:rPr>
                <w:sz w:val="28"/>
                <w:szCs w:val="28"/>
              </w:rPr>
              <w:t>униципального района,</w:t>
            </w:r>
            <w:r>
              <w:rPr>
                <w:sz w:val="28"/>
                <w:szCs w:val="28"/>
              </w:rPr>
              <w:t xml:space="preserve"> </w:t>
            </w:r>
            <w:r w:rsidRPr="008C7E69">
              <w:rPr>
                <w:sz w:val="28"/>
                <w:szCs w:val="28"/>
              </w:rPr>
              <w:t>являющегося</w:t>
            </w:r>
            <w:r>
              <w:rPr>
                <w:sz w:val="28"/>
                <w:szCs w:val="28"/>
              </w:rPr>
              <w:t xml:space="preserve"> </w:t>
            </w:r>
            <w:r w:rsidRPr="008C7E69">
              <w:rPr>
                <w:sz w:val="28"/>
                <w:szCs w:val="28"/>
              </w:rPr>
              <w:t xml:space="preserve">ответственным исполнителем муниципальной </w:t>
            </w:r>
            <w:r>
              <w:rPr>
                <w:sz w:val="28"/>
                <w:szCs w:val="28"/>
              </w:rPr>
              <w:t>п</w:t>
            </w:r>
            <w:r w:rsidRPr="008C7E69">
              <w:rPr>
                <w:sz w:val="28"/>
                <w:szCs w:val="28"/>
              </w:rPr>
              <w:t>рограммы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C29" w:rsidRDefault="00E40C29" w:rsidP="007F55B3">
            <w:pPr>
              <w:shd w:val="clear" w:color="auto" w:fill="FFFFFF"/>
              <w:snapToGrid w:val="0"/>
              <w:spacing w:line="322" w:lineRule="exact"/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Управление строительства и инфраструктурного развития Администрации Любинского муниципального района </w:t>
            </w:r>
            <w:r>
              <w:rPr>
                <w:sz w:val="28"/>
                <w:szCs w:val="28"/>
              </w:rPr>
              <w:t>(далее – Управление)</w:t>
            </w:r>
          </w:p>
        </w:tc>
      </w:tr>
      <w:tr w:rsidR="00E40C29" w:rsidTr="005425F4">
        <w:trPr>
          <w:trHeight w:hRule="exact" w:val="2807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0C29" w:rsidRDefault="00E40C29" w:rsidP="002451D1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8C7E69">
              <w:rPr>
                <w:sz w:val="28"/>
                <w:szCs w:val="28"/>
              </w:rPr>
              <w:t>Наименование структурного подразделения Администрации Любинского муниципального района или муниципального учреждения Любинского муниципального района, являющегося соисполнителем муниципальной программы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C29" w:rsidRDefault="00E40C29" w:rsidP="007F55B3">
            <w:pPr>
              <w:shd w:val="clear" w:color="auto" w:fill="FFFFFF"/>
              <w:snapToGrid w:val="0"/>
              <w:spacing w:line="322" w:lineRule="exact"/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Управление  строительства и инфраструктурного развития Администрации Любинского муниципального района </w:t>
            </w:r>
            <w:r>
              <w:rPr>
                <w:sz w:val="28"/>
                <w:szCs w:val="28"/>
              </w:rPr>
              <w:t>(далее – Управление)</w:t>
            </w:r>
          </w:p>
        </w:tc>
      </w:tr>
      <w:tr w:rsidR="00E40C29" w:rsidTr="00F22CCD">
        <w:trPr>
          <w:trHeight w:hRule="exact" w:val="784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0C29" w:rsidRDefault="00E40C29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Сроки реализации</w:t>
            </w:r>
          </w:p>
          <w:p w:rsidR="00E40C29" w:rsidRDefault="00E40C29" w:rsidP="002451D1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C29" w:rsidRDefault="00E40C29" w:rsidP="007F55B3">
            <w:pPr>
              <w:shd w:val="clear" w:color="auto" w:fill="FFFFFF"/>
              <w:tabs>
                <w:tab w:val="left" w:pos="950"/>
                <w:tab w:val="left" w:pos="1478"/>
                <w:tab w:val="left" w:pos="2429"/>
                <w:tab w:val="left" w:pos="3475"/>
                <w:tab w:val="left" w:pos="4632"/>
              </w:tabs>
              <w:snapToGrid w:val="0"/>
              <w:ind w:left="243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2019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–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202</w:t>
            </w:r>
            <w:r w:rsidR="004D1B7D">
              <w:rPr>
                <w:spacing w:val="-2"/>
                <w:sz w:val="28"/>
                <w:szCs w:val="28"/>
              </w:rPr>
              <w:t>7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годы.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  <w:p w:rsidR="00E40C29" w:rsidRDefault="00E40C29" w:rsidP="007F55B3">
            <w:pPr>
              <w:shd w:val="clear" w:color="auto" w:fill="FFFFFF"/>
              <w:ind w:left="243"/>
              <w:jc w:val="both"/>
              <w:rPr>
                <w:spacing w:val="-14"/>
                <w:sz w:val="28"/>
                <w:szCs w:val="28"/>
              </w:rPr>
            </w:pPr>
          </w:p>
        </w:tc>
      </w:tr>
      <w:tr w:rsidR="005425F4" w:rsidTr="005425F4">
        <w:trPr>
          <w:trHeight w:val="2552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  <w:r w:rsidRPr="008C7E69">
              <w:rPr>
                <w:sz w:val="28"/>
                <w:szCs w:val="28"/>
              </w:rPr>
              <w:t>Цель муниципальной программы</w:t>
            </w: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5F4" w:rsidRDefault="005425F4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-</w:t>
            </w:r>
            <w:r w:rsidRPr="00073700">
              <w:rPr>
                <w:spacing w:val="-1"/>
                <w:sz w:val="28"/>
                <w:szCs w:val="28"/>
              </w:rPr>
              <w:t>П</w:t>
            </w:r>
            <w:r w:rsidRPr="00073700">
              <w:rPr>
                <w:sz w:val="28"/>
                <w:szCs w:val="28"/>
              </w:rPr>
              <w:t>овышение комфортного проживания населения на территории Любинского района</w:t>
            </w:r>
            <w:r w:rsidRPr="00073700">
              <w:t>.</w:t>
            </w:r>
            <w:r w:rsidRPr="00AC2526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 xml:space="preserve">Создание </w:t>
            </w:r>
            <w:r>
              <w:rPr>
                <w:sz w:val="28"/>
                <w:szCs w:val="28"/>
              </w:rPr>
      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области. </w:t>
            </w:r>
          </w:p>
          <w:p w:rsidR="005425F4" w:rsidRDefault="005425F4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432751">
              <w:rPr>
                <w:sz w:val="28"/>
                <w:szCs w:val="28"/>
              </w:rPr>
              <w:t>беспечение безопа</w:t>
            </w:r>
            <w:r>
              <w:rPr>
                <w:sz w:val="28"/>
                <w:szCs w:val="28"/>
              </w:rPr>
              <w:t>сных условий дорожного движения, о</w:t>
            </w:r>
            <w:r w:rsidRPr="004A1D54">
              <w:rPr>
                <w:bCs/>
                <w:sz w:val="28"/>
                <w:szCs w:val="28"/>
              </w:rPr>
              <w:t xml:space="preserve">рганизация транспортного обслуживания населения </w:t>
            </w:r>
            <w:r>
              <w:rPr>
                <w:bCs/>
                <w:sz w:val="28"/>
                <w:szCs w:val="28"/>
              </w:rPr>
              <w:t>на территории</w:t>
            </w:r>
            <w:r w:rsidRPr="004A1D5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района, </w:t>
            </w:r>
            <w:r>
              <w:rPr>
                <w:sz w:val="28"/>
                <w:szCs w:val="28"/>
              </w:rPr>
              <w:t>с</w:t>
            </w:r>
            <w:r w:rsidRPr="0003615D">
              <w:rPr>
                <w:sz w:val="28"/>
                <w:szCs w:val="28"/>
              </w:rPr>
              <w:t xml:space="preserve">оздание условий для устойчивого функционирования транспортной системы </w:t>
            </w:r>
            <w:r>
              <w:rPr>
                <w:sz w:val="28"/>
                <w:szCs w:val="28"/>
              </w:rPr>
              <w:t>Любинского муниципального района Омской области в</w:t>
            </w:r>
            <w:r w:rsidRPr="0003615D">
              <w:rPr>
                <w:sz w:val="28"/>
                <w:szCs w:val="28"/>
              </w:rPr>
              <w:t xml:space="preserve"> соответствии с социально-экономи</w:t>
            </w:r>
            <w:r>
              <w:rPr>
                <w:sz w:val="28"/>
                <w:szCs w:val="28"/>
              </w:rPr>
              <w:t>ческими потребностями населения.</w:t>
            </w:r>
          </w:p>
          <w:p w:rsidR="005425F4" w:rsidRDefault="005425F4" w:rsidP="007F55B3">
            <w:pPr>
              <w:pStyle w:val="ConsPlusNonformat"/>
              <w:widowControl/>
              <w:ind w:left="243" w:right="1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8496C">
              <w:rPr>
                <w:rFonts w:ascii="Times New Roman" w:hAnsi="Times New Roman" w:cs="Times New Roman"/>
                <w:sz w:val="28"/>
                <w:szCs w:val="28"/>
              </w:rPr>
              <w:t>Обеспечение и сохранение благоприятной экологической обстановки на территории района.</w:t>
            </w:r>
            <w:r w:rsidRPr="0068496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8496C">
              <w:rPr>
                <w:rFonts w:ascii="Times New Roman" w:hAnsi="Times New Roman" w:cs="Times New Roman"/>
                <w:sz w:val="28"/>
                <w:szCs w:val="28"/>
              </w:rPr>
              <w:t xml:space="preserve">частие в организации деятельности по </w:t>
            </w:r>
            <w:r w:rsidRPr="00684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219C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219C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частие в организации деятельности по накоплению (в том числе раздельному накоплению) и транспортированию твердых коммунальных отходов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425F4" w:rsidRPr="00432751" w:rsidRDefault="005425F4" w:rsidP="005425F4">
            <w:pPr>
              <w:pStyle w:val="ConsPlusNonformat"/>
              <w:widowControl/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F57EE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правовых и экономических услови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для развития территориального </w:t>
            </w:r>
            <w:r w:rsidRPr="00CF57EE">
              <w:rPr>
                <w:rFonts w:ascii="Times New Roman" w:hAnsi="Times New Roman" w:cs="Times New Roman"/>
                <w:sz w:val="28"/>
                <w:szCs w:val="28"/>
              </w:rPr>
              <w:t>общественного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7EE">
              <w:rPr>
                <w:rFonts w:ascii="Times New Roman" w:hAnsi="Times New Roman" w:cs="Times New Roman"/>
                <w:sz w:val="28"/>
                <w:szCs w:val="28"/>
              </w:rPr>
              <w:t>самоуправления (далее ТОС)</w:t>
            </w:r>
          </w:p>
          <w:p w:rsidR="005425F4" w:rsidRDefault="005425F4" w:rsidP="007F55B3">
            <w:pPr>
              <w:shd w:val="clear" w:color="auto" w:fill="FFFFFF"/>
              <w:ind w:left="243" w:right="134"/>
              <w:jc w:val="both"/>
              <w:rPr>
                <w:spacing w:val="-3"/>
                <w:sz w:val="28"/>
                <w:szCs w:val="28"/>
              </w:rPr>
            </w:pPr>
          </w:p>
        </w:tc>
      </w:tr>
      <w:tr w:rsidR="007F55B3" w:rsidTr="00344ED5">
        <w:trPr>
          <w:trHeight w:hRule="exact" w:val="7960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F55B3" w:rsidRPr="008C7E69" w:rsidRDefault="007F55B3" w:rsidP="007F55B3">
            <w:pPr>
              <w:shd w:val="clear" w:color="auto" w:fill="FFFFFF"/>
              <w:snapToGrid w:val="0"/>
              <w:ind w:left="102"/>
              <w:rPr>
                <w:sz w:val="28"/>
                <w:szCs w:val="28"/>
              </w:rPr>
            </w:pPr>
            <w:r w:rsidRPr="008C7E69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F55B3" w:rsidRPr="00F23B4D" w:rsidRDefault="007F55B3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Создание условий для развития жилищной сферы, предоставление государственной поддержки</w:t>
            </w:r>
            <w:r w:rsidRPr="00F23B4D">
              <w:rPr>
                <w:sz w:val="28"/>
                <w:szCs w:val="28"/>
              </w:rPr>
              <w:t>:</w:t>
            </w:r>
          </w:p>
          <w:p w:rsidR="007F55B3" w:rsidRDefault="007F55B3" w:rsidP="007F55B3">
            <w:pPr>
              <w:widowControl/>
              <w:suppressAutoHyphens w:val="0"/>
              <w:autoSpaceDN w:val="0"/>
              <w:adjustRightInd w:val="0"/>
              <w:ind w:left="243" w:right="134"/>
              <w:jc w:val="both"/>
              <w:rPr>
                <w:rFonts w:eastAsia="Calibri" w:cs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22DE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п</w:t>
            </w:r>
            <w:r w:rsidRPr="00B22DEA">
              <w:rPr>
                <w:rFonts w:eastAsia="Calibri" w:cs="Times New Roman"/>
                <w:sz w:val="28"/>
                <w:szCs w:val="28"/>
                <w:lang w:eastAsia="ru-RU"/>
              </w:rPr>
              <w:t xml:space="preserve">редоставления молодым семьям социальных выплат на приобретение или строительство </w:t>
            </w:r>
            <w:r>
              <w:rPr>
                <w:rFonts w:eastAsia="Calibri" w:cs="Times New Roman"/>
                <w:sz w:val="28"/>
                <w:szCs w:val="28"/>
                <w:lang w:eastAsia="ru-RU"/>
              </w:rPr>
              <w:t>жилья</w:t>
            </w:r>
            <w:r w:rsidRPr="00B22DEA">
              <w:rPr>
                <w:rFonts w:eastAsia="Calibri" w:cs="Times New Roman"/>
                <w:sz w:val="28"/>
                <w:szCs w:val="28"/>
                <w:lang w:eastAsia="ru-RU"/>
              </w:rPr>
              <w:t>;</w:t>
            </w:r>
          </w:p>
          <w:p w:rsidR="007F55B3" w:rsidRDefault="007F55B3" w:rsidP="007F55B3">
            <w:pPr>
              <w:shd w:val="clear" w:color="auto" w:fill="FFFFFF"/>
              <w:tabs>
                <w:tab w:val="left" w:pos="302"/>
                <w:tab w:val="left" w:pos="1469"/>
                <w:tab w:val="left" w:pos="3178"/>
                <w:tab w:val="left" w:pos="4790"/>
                <w:tab w:val="left" w:pos="5846"/>
              </w:tabs>
              <w:spacing w:line="322" w:lineRule="exact"/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оказание содействия гражданам в </w:t>
            </w:r>
            <w:r>
              <w:rPr>
                <w:spacing w:val="-15"/>
                <w:sz w:val="28"/>
                <w:szCs w:val="28"/>
              </w:rPr>
              <w:t xml:space="preserve">обеспечение               жилыми  помещениями </w:t>
            </w:r>
            <w:r>
              <w:rPr>
                <w:spacing w:val="-18"/>
                <w:sz w:val="28"/>
                <w:szCs w:val="28"/>
              </w:rPr>
              <w:t xml:space="preserve">категорий граждан,                   установленных </w:t>
            </w:r>
            <w:r>
              <w:rPr>
                <w:spacing w:val="-1"/>
                <w:sz w:val="28"/>
                <w:szCs w:val="28"/>
              </w:rPr>
              <w:t xml:space="preserve">федеральным и областным </w:t>
            </w:r>
            <w:r>
              <w:rPr>
                <w:sz w:val="28"/>
                <w:szCs w:val="28"/>
              </w:rPr>
              <w:t>законодательством, нуждающихся в улучшении жилищных условий;</w:t>
            </w:r>
          </w:p>
          <w:p w:rsidR="007F55B3" w:rsidRDefault="007F55B3" w:rsidP="007F55B3">
            <w:pPr>
              <w:shd w:val="clear" w:color="auto" w:fill="FFFFFF"/>
              <w:tabs>
                <w:tab w:val="left" w:pos="302"/>
                <w:tab w:val="left" w:pos="1469"/>
                <w:tab w:val="left" w:pos="3178"/>
                <w:tab w:val="left" w:pos="4790"/>
                <w:tab w:val="left" w:pos="5846"/>
              </w:tabs>
              <w:spacing w:line="322" w:lineRule="exact"/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условий для строительства многоквартирных домов в целях формирования муниципального жилищного фонда в Любинском районе Омской области;</w:t>
            </w:r>
          </w:p>
          <w:p w:rsidR="007F55B3" w:rsidRDefault="007F55B3" w:rsidP="007F55B3">
            <w:pPr>
              <w:shd w:val="clear" w:color="auto" w:fill="FFFFFF"/>
              <w:tabs>
                <w:tab w:val="left" w:pos="302"/>
                <w:tab w:val="left" w:pos="1469"/>
                <w:tab w:val="left" w:pos="3178"/>
                <w:tab w:val="left" w:pos="4790"/>
                <w:tab w:val="left" w:pos="5846"/>
              </w:tabs>
              <w:spacing w:line="322" w:lineRule="exact"/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44093E">
              <w:rPr>
                <w:sz w:val="28"/>
                <w:szCs w:val="28"/>
              </w:rPr>
              <w:t>одготовк</w:t>
            </w:r>
            <w:r>
              <w:rPr>
                <w:sz w:val="28"/>
                <w:szCs w:val="28"/>
              </w:rPr>
              <w:t>а</w:t>
            </w:r>
            <w:r w:rsidRPr="0044093E">
              <w:rPr>
                <w:sz w:val="28"/>
                <w:szCs w:val="28"/>
              </w:rPr>
              <w:t xml:space="preserve"> документов территориального планирования органов местного самоуправления Любинского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  <w:p w:rsidR="007F55B3" w:rsidRDefault="007F55B3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 w:rsidRPr="003C2E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Обеспечение комфортных условий проживания населения района, том числе оптимизация, развитие и м</w:t>
            </w:r>
            <w:r w:rsidRPr="003C2E92">
              <w:rPr>
                <w:sz w:val="28"/>
                <w:szCs w:val="28"/>
              </w:rPr>
              <w:t xml:space="preserve">одернизация </w:t>
            </w:r>
            <w:r>
              <w:rPr>
                <w:sz w:val="28"/>
                <w:szCs w:val="28"/>
              </w:rPr>
              <w:t>коммунальных систем</w:t>
            </w:r>
            <w:r w:rsidRPr="003C2E92">
              <w:rPr>
                <w:sz w:val="28"/>
                <w:szCs w:val="28"/>
              </w:rPr>
              <w:t xml:space="preserve"> и повышение энергетической эффективности</w:t>
            </w:r>
            <w:r w:rsidRPr="00F23B4D">
              <w:rPr>
                <w:sz w:val="28"/>
                <w:szCs w:val="28"/>
              </w:rPr>
              <w:t>:</w:t>
            </w:r>
          </w:p>
          <w:p w:rsidR="007F55B3" w:rsidRDefault="007F55B3" w:rsidP="007F55B3">
            <w:pPr>
              <w:ind w:left="243" w:right="134"/>
              <w:jc w:val="both"/>
              <w:rPr>
                <w:b/>
                <w:sz w:val="28"/>
                <w:szCs w:val="28"/>
              </w:rPr>
            </w:pPr>
          </w:p>
        </w:tc>
      </w:tr>
      <w:tr w:rsidR="007F55B3" w:rsidTr="005425F4">
        <w:trPr>
          <w:trHeight w:val="2268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55B3" w:rsidRDefault="007F55B3" w:rsidP="002451D1">
            <w:pPr>
              <w:shd w:val="clear" w:color="auto" w:fill="FFFFFF"/>
              <w:tabs>
                <w:tab w:val="left" w:pos="1238"/>
              </w:tabs>
              <w:snapToGrid w:val="0"/>
              <w:spacing w:before="5"/>
              <w:rPr>
                <w:spacing w:val="-3"/>
                <w:sz w:val="28"/>
                <w:szCs w:val="28"/>
              </w:rPr>
            </w:pP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5B3" w:rsidRPr="0082292D" w:rsidRDefault="007F55B3" w:rsidP="007F55B3">
            <w:pPr>
              <w:pStyle w:val="ConsPlusNormal"/>
              <w:widowControl/>
              <w:ind w:left="243" w:right="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2292D">
              <w:rPr>
                <w:rFonts w:ascii="Times New Roman" w:hAnsi="Times New Roman" w:cs="Times New Roman"/>
                <w:sz w:val="28"/>
                <w:szCs w:val="28"/>
              </w:rPr>
              <w:t>развитие и модернизация коммунальных систем теплоснабжения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006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E3E71">
              <w:rPr>
                <w:rFonts w:ascii="Times New Roman" w:hAnsi="Times New Roman" w:cs="Times New Roman"/>
                <w:sz w:val="28"/>
                <w:szCs w:val="28"/>
              </w:rPr>
              <w:t>снабжения населения топливом</w:t>
            </w:r>
            <w:r w:rsidRPr="0082292D">
              <w:rPr>
                <w:rFonts w:ascii="Times New Roman" w:hAnsi="Times New Roman" w:cs="Times New Roman"/>
                <w:sz w:val="28"/>
                <w:szCs w:val="28"/>
              </w:rPr>
              <w:t>, электроснабжения, водоснабжения и водоотведен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ия, привлечение    инвестиций </w:t>
            </w:r>
            <w:r w:rsidRPr="0082292D">
              <w:rPr>
                <w:rFonts w:ascii="Times New Roman" w:hAnsi="Times New Roman" w:cs="Times New Roman"/>
                <w:sz w:val="28"/>
                <w:szCs w:val="28"/>
              </w:rPr>
              <w:t>за счет различных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</w:t>
            </w:r>
            <w:r w:rsidRPr="0082292D">
              <w:rPr>
                <w:rFonts w:ascii="Times New Roman" w:hAnsi="Times New Roman" w:cs="Times New Roman"/>
                <w:sz w:val="28"/>
                <w:szCs w:val="28"/>
              </w:rPr>
              <w:t xml:space="preserve">точников финансирования  </w:t>
            </w:r>
          </w:p>
          <w:p w:rsidR="007F55B3" w:rsidRDefault="007F55B3" w:rsidP="007F55B3">
            <w:pPr>
              <w:shd w:val="clear" w:color="auto" w:fill="FFFFFF"/>
              <w:tabs>
                <w:tab w:val="left" w:pos="235"/>
              </w:tabs>
              <w:spacing w:line="322" w:lineRule="exact"/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spacing w:val="-12"/>
                <w:sz w:val="28"/>
                <w:szCs w:val="28"/>
              </w:rPr>
              <w:t xml:space="preserve">обеспечение       населения       питьевой       водой, </w:t>
            </w:r>
            <w:r>
              <w:rPr>
                <w:spacing w:val="-5"/>
                <w:sz w:val="28"/>
                <w:szCs w:val="28"/>
              </w:rPr>
              <w:t xml:space="preserve">соответствующей    требованиям    безопасности </w:t>
            </w:r>
            <w:r>
              <w:rPr>
                <w:spacing w:val="-9"/>
                <w:sz w:val="28"/>
                <w:szCs w:val="28"/>
              </w:rPr>
              <w:t>и     безвредности, установленным     санитарно-</w:t>
            </w:r>
            <w:r>
              <w:rPr>
                <w:sz w:val="28"/>
                <w:szCs w:val="28"/>
              </w:rPr>
              <w:t>эпидемиологическими правилами;</w:t>
            </w:r>
          </w:p>
          <w:p w:rsidR="007F55B3" w:rsidRDefault="007F55B3" w:rsidP="007F55B3">
            <w:pPr>
              <w:shd w:val="clear" w:color="auto" w:fill="FFFFFF"/>
              <w:tabs>
                <w:tab w:val="left" w:pos="235"/>
              </w:tabs>
              <w:spacing w:line="322" w:lineRule="exact"/>
              <w:ind w:left="243" w:right="134"/>
              <w:jc w:val="both"/>
              <w:rPr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spacing w:val="-13"/>
                <w:sz w:val="28"/>
                <w:szCs w:val="28"/>
              </w:rPr>
              <w:t xml:space="preserve">повышение        эффективности,        качества        и  </w:t>
            </w:r>
            <w:r>
              <w:rPr>
                <w:spacing w:val="-16"/>
                <w:sz w:val="28"/>
                <w:szCs w:val="28"/>
              </w:rPr>
              <w:t>надежности       поставки                коммунальных</w:t>
            </w:r>
            <w:r>
              <w:rPr>
                <w:spacing w:val="-16"/>
                <w:sz w:val="28"/>
                <w:szCs w:val="28"/>
              </w:rPr>
              <w:br/>
            </w:r>
            <w:r>
              <w:rPr>
                <w:spacing w:val="-11"/>
                <w:sz w:val="28"/>
                <w:szCs w:val="28"/>
              </w:rPr>
              <w:lastRenderedPageBreak/>
              <w:t>ресурсов,         стимулирование    рационального</w:t>
            </w:r>
            <w:r>
              <w:rPr>
                <w:spacing w:val="-11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потребления коммунальных услуг населением</w:t>
            </w:r>
            <w:r w:rsidRPr="003A628E">
              <w:rPr>
                <w:spacing w:val="-1"/>
                <w:sz w:val="28"/>
                <w:szCs w:val="28"/>
              </w:rPr>
              <w:t>;</w:t>
            </w:r>
          </w:p>
          <w:p w:rsidR="007F55B3" w:rsidRDefault="007F55B3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 w:rsidRPr="00FB2E68">
              <w:rPr>
                <w:bCs/>
                <w:sz w:val="28"/>
                <w:szCs w:val="28"/>
              </w:rPr>
              <w:t>-</w:t>
            </w:r>
            <w:r w:rsidRPr="00A80C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</w:t>
            </w:r>
            <w:r w:rsidRPr="00322857">
              <w:rPr>
                <w:sz w:val="28"/>
                <w:szCs w:val="28"/>
              </w:rPr>
              <w:t>ффективное обращение с отходами производства и потребления, включая ликвидацию выявленных несанкционированных свалок;</w:t>
            </w:r>
          </w:p>
          <w:p w:rsidR="007F55B3" w:rsidRPr="003C2E92" w:rsidRDefault="007F55B3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- формирование экологической культуры</w:t>
            </w:r>
            <w:r w:rsidRPr="003C2E92">
              <w:rPr>
                <w:sz w:val="28"/>
                <w:szCs w:val="28"/>
              </w:rPr>
              <w:t xml:space="preserve">. </w:t>
            </w:r>
          </w:p>
          <w:p w:rsidR="007F55B3" w:rsidRDefault="007F55B3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3)     </w:t>
            </w:r>
            <w:r>
              <w:rPr>
                <w:sz w:val="28"/>
                <w:szCs w:val="28"/>
              </w:rPr>
              <w:t>У</w:t>
            </w:r>
            <w:r w:rsidRPr="002533E7">
              <w:rPr>
                <w:sz w:val="28"/>
                <w:szCs w:val="28"/>
              </w:rPr>
              <w:t>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транспорта;</w:t>
            </w:r>
            <w:r>
              <w:rPr>
                <w:sz w:val="28"/>
                <w:szCs w:val="28"/>
              </w:rPr>
              <w:t xml:space="preserve"> </w:t>
            </w:r>
          </w:p>
          <w:p w:rsidR="007F55B3" w:rsidRDefault="007F55B3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2533E7">
              <w:rPr>
                <w:sz w:val="28"/>
                <w:szCs w:val="28"/>
              </w:rPr>
              <w:t xml:space="preserve">Обеспечение круглогодичного бесперебойного и безопасного движения транспортных средств по автомобильным </w:t>
            </w:r>
            <w:r>
              <w:rPr>
                <w:sz w:val="28"/>
                <w:szCs w:val="28"/>
              </w:rPr>
              <w:t xml:space="preserve">дорогам </w:t>
            </w:r>
            <w:r w:rsidRPr="002533E7">
              <w:rPr>
                <w:sz w:val="28"/>
                <w:szCs w:val="28"/>
              </w:rPr>
              <w:t xml:space="preserve">общего пользования </w:t>
            </w:r>
            <w:r>
              <w:rPr>
                <w:sz w:val="28"/>
                <w:szCs w:val="28"/>
              </w:rPr>
              <w:t>местного значения</w:t>
            </w:r>
            <w:r w:rsidRPr="002533E7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7F55B3" w:rsidRDefault="007F55B3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FB2E68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О</w:t>
            </w:r>
            <w:r w:rsidRPr="004A1D54">
              <w:rPr>
                <w:bCs/>
                <w:sz w:val="28"/>
                <w:szCs w:val="28"/>
              </w:rPr>
              <w:t xml:space="preserve">рганизация транспортного обслуживания населения </w:t>
            </w:r>
            <w:r>
              <w:rPr>
                <w:bCs/>
                <w:sz w:val="28"/>
                <w:szCs w:val="28"/>
              </w:rPr>
              <w:t>на территории</w:t>
            </w:r>
            <w:r w:rsidRPr="004A1D5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;</w:t>
            </w:r>
            <w:r w:rsidRPr="00FB2E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8D4CBF">
              <w:rPr>
                <w:sz w:val="28"/>
                <w:szCs w:val="28"/>
              </w:rPr>
              <w:t>беспечение потребности населения в услугах по перевозке пассажиров транспортом общего пользования в границах муниципального района,</w:t>
            </w:r>
            <w:r w:rsidRPr="00D63AC1">
              <w:rPr>
                <w:sz w:val="28"/>
                <w:szCs w:val="28"/>
              </w:rPr>
              <w:t xml:space="preserve"> обеспечение доступности пассажирских перевозок.</w:t>
            </w:r>
          </w:p>
          <w:p w:rsidR="007F55B3" w:rsidRDefault="007F55B3" w:rsidP="007F55B3">
            <w:pPr>
              <w:widowControl/>
              <w:suppressAutoHyphens w:val="0"/>
              <w:autoSpaceDN w:val="0"/>
              <w:adjustRightInd w:val="0"/>
              <w:ind w:left="243" w:right="134"/>
              <w:jc w:val="both"/>
              <w:rPr>
                <w:rFonts w:eastAsia="Calibri" w:cs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 - обеспечение круглогодичного бесперебойного и безопасного движения транспортных средств по автомобильным дорогам общего пользования местного значения</w:t>
            </w:r>
            <w:r w:rsidRPr="00B22DEA">
              <w:rPr>
                <w:rFonts w:eastAsia="Calibri" w:cs="Times New Roman"/>
                <w:sz w:val="28"/>
                <w:szCs w:val="28"/>
                <w:lang w:eastAsia="ru-RU"/>
              </w:rPr>
              <w:t>;</w:t>
            </w:r>
          </w:p>
          <w:p w:rsidR="007F55B3" w:rsidRPr="00F23B4D" w:rsidRDefault="007F55B3" w:rsidP="007F55B3">
            <w:pPr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Организация транспортного обслуживания  населения и обеспечение устойчивого,надежного,безопасного функционирования пассажирского транспорта</w:t>
            </w:r>
            <w:r w:rsidRPr="00F23B4D">
              <w:rPr>
                <w:sz w:val="28"/>
                <w:szCs w:val="28"/>
              </w:rPr>
              <w:t>:</w:t>
            </w:r>
          </w:p>
          <w:p w:rsidR="00CF57EE" w:rsidRDefault="007F55B3" w:rsidP="00CF57EE">
            <w:pPr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перевозок.</w:t>
            </w:r>
          </w:p>
          <w:p w:rsidR="00CF57EE" w:rsidRDefault="00CF57EE" w:rsidP="00CF57EE">
            <w:pPr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5) </w:t>
            </w:r>
            <w:r w:rsidRPr="00CF57EE">
              <w:rPr>
                <w:sz w:val="28"/>
                <w:szCs w:val="28"/>
              </w:rPr>
              <w:t>Развитие системы территориального общественного самоуправления в Любинском муниципальном районе Омской области:</w:t>
            </w:r>
          </w:p>
          <w:p w:rsidR="00CF57EE" w:rsidRDefault="00CF57EE" w:rsidP="00CF57EE">
            <w:pPr>
              <w:ind w:left="285" w:right="134"/>
              <w:jc w:val="both"/>
              <w:rPr>
                <w:sz w:val="28"/>
                <w:szCs w:val="28"/>
              </w:rPr>
            </w:pPr>
            <w:r w:rsidRPr="00CF57EE">
              <w:rPr>
                <w:sz w:val="28"/>
                <w:szCs w:val="28"/>
              </w:rPr>
              <w:t xml:space="preserve">-создание эффективной системы </w:t>
            </w:r>
            <w:r>
              <w:rPr>
                <w:sz w:val="28"/>
                <w:szCs w:val="28"/>
              </w:rPr>
              <w:t xml:space="preserve">взаимодействия </w:t>
            </w:r>
            <w:r w:rsidRPr="00CF57EE">
              <w:rPr>
                <w:sz w:val="28"/>
                <w:szCs w:val="28"/>
              </w:rPr>
              <w:t>ор</w:t>
            </w:r>
            <w:r>
              <w:rPr>
                <w:sz w:val="28"/>
                <w:szCs w:val="28"/>
              </w:rPr>
              <w:t xml:space="preserve">ганов местного самоуправления и </w:t>
            </w:r>
            <w:r w:rsidRPr="00CF57EE">
              <w:rPr>
                <w:sz w:val="28"/>
                <w:szCs w:val="28"/>
              </w:rPr>
              <w:t>территориального общественного самоуправления в Любинском муниципальном районе Омской области;</w:t>
            </w:r>
            <w:r>
              <w:rPr>
                <w:sz w:val="28"/>
                <w:szCs w:val="28"/>
              </w:rPr>
              <w:t xml:space="preserve"> </w:t>
            </w:r>
          </w:p>
          <w:p w:rsidR="00CF57EE" w:rsidRDefault="00CF57EE" w:rsidP="00CF57EE">
            <w:pPr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F57EE">
              <w:rPr>
                <w:sz w:val="28"/>
                <w:szCs w:val="28"/>
              </w:rPr>
              <w:t>расширение возможностей участия территориального общественного самоуправления в решении социальных проблем Любинского муниципального района Омской области;</w:t>
            </w:r>
          </w:p>
          <w:p w:rsidR="00CF57EE" w:rsidRDefault="00CF57EE" w:rsidP="00CF57EE">
            <w:pPr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F57EE">
              <w:rPr>
                <w:sz w:val="28"/>
                <w:szCs w:val="28"/>
              </w:rPr>
              <w:t>повышение активности населения в деятельности территориального общественного самоуправления;</w:t>
            </w:r>
          </w:p>
          <w:p w:rsidR="00CF57EE" w:rsidRPr="00CF57EE" w:rsidRDefault="00CF57EE" w:rsidP="00CF57EE">
            <w:pPr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F57EE">
              <w:rPr>
                <w:sz w:val="28"/>
                <w:szCs w:val="28"/>
              </w:rPr>
              <w:t>увеличение количества и повышение качества проводимых при участии территориального общественного самоуправления мероприятий по благоустройству территорий населенных пунктов района;</w:t>
            </w:r>
          </w:p>
          <w:p w:rsidR="00CF57EE" w:rsidRDefault="00CF57EE" w:rsidP="00CF57EE">
            <w:pPr>
              <w:ind w:left="285" w:right="134"/>
              <w:jc w:val="both"/>
              <w:rPr>
                <w:sz w:val="28"/>
                <w:szCs w:val="28"/>
              </w:rPr>
            </w:pPr>
            <w:r w:rsidRPr="00CF57EE">
              <w:rPr>
                <w:sz w:val="28"/>
                <w:szCs w:val="28"/>
              </w:rPr>
              <w:t>- усиление культурной, оздоровительной  и спортивной работы с населением на территории муниципального района.</w:t>
            </w:r>
          </w:p>
        </w:tc>
      </w:tr>
      <w:tr w:rsidR="00E40C29" w:rsidTr="00AE5BCA">
        <w:trPr>
          <w:trHeight w:hRule="exact" w:val="5408"/>
        </w:trPr>
        <w:tc>
          <w:tcPr>
            <w:tcW w:w="3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0C29" w:rsidRDefault="00E40C29" w:rsidP="002451D1">
            <w:pPr>
              <w:shd w:val="clear" w:color="auto" w:fill="FFFFFF"/>
              <w:tabs>
                <w:tab w:val="left" w:pos="1238"/>
              </w:tabs>
              <w:snapToGrid w:val="0"/>
              <w:spacing w:before="5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C29" w:rsidRDefault="00E40C29" w:rsidP="007F55B3">
            <w:pPr>
              <w:pStyle w:val="ConsPlusNormal"/>
              <w:snapToGrid w:val="0"/>
              <w:ind w:left="285" w:right="134" w:firstLine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Подпрограмма 1 «Развитие жилищного строительства  на территории Любинского муниципального района Омской области</w:t>
            </w:r>
            <w:r>
              <w:rPr>
                <w:rFonts w:eastAsia="Times New Roman"/>
                <w:sz w:val="28"/>
                <w:szCs w:val="28"/>
              </w:rPr>
              <w:t>;</w:t>
            </w:r>
          </w:p>
          <w:p w:rsidR="00E40C29" w:rsidRDefault="00E40C29" w:rsidP="007F55B3">
            <w:pPr>
              <w:pStyle w:val="ConsPlusNormal"/>
              <w:ind w:left="285" w:right="134" w:firstLine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одпрограмма 2 «Развитие жилищно-коммунального комплекса Любинского муниципального  района»</w:t>
            </w:r>
            <w:r>
              <w:rPr>
                <w:rFonts w:eastAsia="Times New Roman"/>
                <w:sz w:val="28"/>
                <w:szCs w:val="28"/>
              </w:rPr>
              <w:t>;</w:t>
            </w:r>
          </w:p>
          <w:p w:rsidR="00E40C29" w:rsidRDefault="00E40C29" w:rsidP="007F55B3">
            <w:pPr>
              <w:pStyle w:val="ConsPlusNormal"/>
              <w:ind w:left="285" w:right="134" w:firstLine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одпрограмма 3 «Обеспечение безопасности дорожного движения в Любинском муниципальном районе Омской области»</w:t>
            </w:r>
            <w:r>
              <w:rPr>
                <w:rFonts w:eastAsia="Times New Roman"/>
                <w:sz w:val="28"/>
                <w:szCs w:val="28"/>
              </w:rPr>
              <w:t>;</w:t>
            </w:r>
          </w:p>
          <w:p w:rsidR="00E40C29" w:rsidRDefault="00E40C29" w:rsidP="007F55B3">
            <w:pPr>
              <w:pStyle w:val="ConsPlusNormal"/>
              <w:ind w:left="285" w:right="1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одпрограмма 4 «</w:t>
            </w:r>
            <w:r w:rsidRPr="00B7110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транспортного обслуживания населения и обеспечение устойчивого, надежного, безопасного функционирования пассажирского транспорта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C623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F57EE" w:rsidRDefault="00CF57EE" w:rsidP="007F55B3">
            <w:pPr>
              <w:pStyle w:val="ConsPlusNormal"/>
              <w:ind w:left="285" w:right="134"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1D63EC">
              <w:rPr>
                <w:rFonts w:cs="Times New Roman"/>
                <w:sz w:val="24"/>
                <w:szCs w:val="24"/>
              </w:rPr>
              <w:t xml:space="preserve"> </w:t>
            </w:r>
            <w:r w:rsidRPr="00CF57EE">
              <w:rPr>
                <w:rFonts w:ascii="Times New Roman" w:hAnsi="Times New Roman" w:cs="Times New Roman"/>
                <w:sz w:val="28"/>
                <w:szCs w:val="28"/>
              </w:rPr>
              <w:t>Подпрограмма 5 «</w:t>
            </w:r>
            <w:r w:rsidRPr="00CF57EE">
              <w:rPr>
                <w:rFonts w:ascii="Times New Roman" w:hAnsi="Times New Roman" w:cs="Times New Roman"/>
                <w:iCs/>
                <w:spacing w:val="2"/>
                <w:sz w:val="28"/>
                <w:szCs w:val="28"/>
                <w:lang w:eastAsia="ru-RU"/>
              </w:rPr>
              <w:t>Развитие территориального общественного самоуправления в Любинском муниципальном районе Омской области»</w:t>
            </w:r>
            <w:r w:rsidR="0054134E">
              <w:rPr>
                <w:rFonts w:ascii="Times New Roman" w:hAnsi="Times New Roman" w:cs="Times New Roman"/>
                <w:iCs/>
                <w:spacing w:val="2"/>
                <w:sz w:val="28"/>
                <w:szCs w:val="28"/>
                <w:lang w:eastAsia="ru-RU"/>
              </w:rPr>
              <w:t>.</w:t>
            </w:r>
          </w:p>
        </w:tc>
      </w:tr>
      <w:tr w:rsidR="00E40C29" w:rsidTr="004D1B7D">
        <w:trPr>
          <w:trHeight w:hRule="exact" w:val="5478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0C29" w:rsidRDefault="00E40C29" w:rsidP="002451D1">
            <w:pPr>
              <w:shd w:val="clear" w:color="auto" w:fill="FFFFFF"/>
              <w:tabs>
                <w:tab w:val="left" w:pos="1238"/>
              </w:tabs>
              <w:snapToGrid w:val="0"/>
              <w:spacing w:before="5"/>
              <w:rPr>
                <w:spacing w:val="-3"/>
                <w:sz w:val="28"/>
                <w:szCs w:val="28"/>
              </w:rPr>
            </w:pPr>
            <w:r>
              <w:rPr>
                <w:spacing w:val="-19"/>
                <w:sz w:val="28"/>
                <w:szCs w:val="28"/>
              </w:rPr>
              <w:t xml:space="preserve">Объемы           и           источники </w:t>
            </w:r>
            <w:r>
              <w:rPr>
                <w:sz w:val="28"/>
                <w:szCs w:val="28"/>
              </w:rPr>
              <w:t xml:space="preserve">финансирования муниципальной </w:t>
            </w:r>
            <w:r>
              <w:rPr>
                <w:spacing w:val="-10"/>
                <w:sz w:val="28"/>
                <w:szCs w:val="28"/>
              </w:rPr>
              <w:t xml:space="preserve">программы   в   целом   и   по </w:t>
            </w:r>
            <w:r>
              <w:rPr>
                <w:sz w:val="28"/>
                <w:szCs w:val="28"/>
              </w:rPr>
              <w:t>годам ее реализации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C29" w:rsidRDefault="00E40C29" w:rsidP="007F55B3">
            <w:pPr>
              <w:shd w:val="clear" w:color="auto" w:fill="FFFFFF"/>
              <w:snapToGrid w:val="0"/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 xml:space="preserve">Общий    </w:t>
            </w:r>
            <w:r>
              <w:rPr>
                <w:bCs/>
                <w:sz w:val="28"/>
                <w:szCs w:val="28"/>
              </w:rPr>
              <w:t xml:space="preserve">объем финансирования Программы </w:t>
            </w:r>
            <w:r w:rsidR="000967CE">
              <w:rPr>
                <w:bCs/>
                <w:sz w:val="28"/>
                <w:szCs w:val="28"/>
              </w:rPr>
              <w:t>–</w:t>
            </w:r>
            <w:r>
              <w:rPr>
                <w:rFonts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4D1B7D"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>342 780 658,14</w:t>
            </w:r>
            <w:r w:rsidR="000967CE">
              <w:rPr>
                <w:rFonts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</w:rPr>
              <w:t>рубл</w:t>
            </w:r>
            <w:r w:rsidR="00454874">
              <w:rPr>
                <w:bCs/>
                <w:sz w:val="28"/>
                <w:szCs w:val="28"/>
              </w:rPr>
              <w:t>ей</w:t>
            </w:r>
            <w:r>
              <w:rPr>
                <w:bCs/>
                <w:sz w:val="28"/>
                <w:szCs w:val="28"/>
              </w:rPr>
              <w:t xml:space="preserve">,  </w:t>
            </w:r>
            <w:r>
              <w:rPr>
                <w:sz w:val="28"/>
                <w:szCs w:val="28"/>
              </w:rPr>
              <w:t>в том числе:</w:t>
            </w:r>
          </w:p>
          <w:p w:rsidR="00E40C29" w:rsidRDefault="00E40C29" w:rsidP="007F55B3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 xml:space="preserve">в 2019 </w:t>
            </w:r>
            <w:r w:rsidRPr="00585946">
              <w:rPr>
                <w:sz w:val="28"/>
                <w:szCs w:val="28"/>
              </w:rPr>
              <w:t>году</w:t>
            </w:r>
            <w:r w:rsidR="006A46D3" w:rsidRPr="00C4229F">
              <w:rPr>
                <w:sz w:val="28"/>
                <w:szCs w:val="28"/>
              </w:rPr>
              <w:t xml:space="preserve"> -</w:t>
            </w:r>
            <w:r w:rsidRPr="005859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  <w:r w:rsidR="008012E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423</w:t>
            </w:r>
            <w:r w:rsidR="008012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545</w:t>
            </w:r>
            <w:r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>,69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рубл</w:t>
            </w:r>
            <w:r w:rsidR="00C4229F">
              <w:rPr>
                <w:sz w:val="28"/>
                <w:szCs w:val="28"/>
              </w:rPr>
              <w:t>ей</w:t>
            </w:r>
            <w:r>
              <w:rPr>
                <w:sz w:val="28"/>
                <w:szCs w:val="28"/>
              </w:rPr>
              <w:t>;</w:t>
            </w:r>
          </w:p>
          <w:p w:rsidR="00E40C29" w:rsidRDefault="00E40C29" w:rsidP="007F55B3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 xml:space="preserve">в 2020 году </w:t>
            </w:r>
            <w:r w:rsidRPr="00262FD0">
              <w:rPr>
                <w:sz w:val="28"/>
                <w:szCs w:val="28"/>
              </w:rPr>
              <w:t xml:space="preserve">– </w:t>
            </w:r>
            <w:r w:rsidR="00C4229F">
              <w:rPr>
                <w:sz w:val="28"/>
                <w:szCs w:val="28"/>
              </w:rPr>
              <w:t>24 616 606,04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рубл</w:t>
            </w:r>
            <w:r w:rsidR="00C4229F">
              <w:rPr>
                <w:sz w:val="28"/>
                <w:szCs w:val="28"/>
              </w:rPr>
              <w:t>ей</w:t>
            </w:r>
            <w:r>
              <w:rPr>
                <w:sz w:val="28"/>
                <w:szCs w:val="28"/>
              </w:rPr>
              <w:t>;</w:t>
            </w:r>
          </w:p>
          <w:p w:rsidR="00E40C29" w:rsidRDefault="00E40C29" w:rsidP="007F55B3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>в 2021 году –</w:t>
            </w:r>
            <w:r w:rsidR="00C4229F">
              <w:rPr>
                <w:sz w:val="28"/>
                <w:szCs w:val="28"/>
              </w:rPr>
              <w:t xml:space="preserve"> </w:t>
            </w:r>
            <w:r w:rsidR="004B1B28">
              <w:rPr>
                <w:sz w:val="28"/>
                <w:szCs w:val="28"/>
              </w:rPr>
              <w:t>29 684 824,25</w:t>
            </w:r>
            <w:r>
              <w:rPr>
                <w:sz w:val="28"/>
                <w:szCs w:val="28"/>
              </w:rPr>
              <w:t xml:space="preserve"> </w:t>
            </w:r>
            <w:r w:rsidRPr="00585946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ей;</w:t>
            </w:r>
          </w:p>
          <w:p w:rsidR="00E40C29" w:rsidRDefault="006A46D3" w:rsidP="007F55B3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>в 2022 году –</w:t>
            </w:r>
            <w:r w:rsidR="004B1B28">
              <w:rPr>
                <w:sz w:val="28"/>
                <w:szCs w:val="28"/>
              </w:rPr>
              <w:t xml:space="preserve"> </w:t>
            </w:r>
            <w:r w:rsidR="004B1B28" w:rsidRPr="004B1B28">
              <w:rPr>
                <w:rFonts w:cs="Times New Roman"/>
                <w:sz w:val="28"/>
                <w:szCs w:val="28"/>
              </w:rPr>
              <w:t>39 740 559,93</w:t>
            </w:r>
            <w:r w:rsidR="004B1B28" w:rsidRPr="001D63EC">
              <w:rPr>
                <w:rFonts w:cs="Times New Roman"/>
                <w:sz w:val="24"/>
                <w:szCs w:val="24"/>
              </w:rPr>
              <w:t xml:space="preserve"> </w:t>
            </w:r>
            <w:r w:rsidR="00E40C29">
              <w:rPr>
                <w:sz w:val="28"/>
                <w:szCs w:val="28"/>
              </w:rPr>
              <w:t>рублей;</w:t>
            </w:r>
          </w:p>
          <w:p w:rsidR="00E40C29" w:rsidRDefault="00E40C29" w:rsidP="007F55B3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 xml:space="preserve">в 2023 году – </w:t>
            </w:r>
            <w:r w:rsidR="004D1B7D"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>72 540 593,85</w:t>
            </w:r>
            <w:r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E40C29" w:rsidRDefault="00E40C29" w:rsidP="007F55B3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 xml:space="preserve">в 2024 году – </w:t>
            </w:r>
            <w:r w:rsidR="004D1B7D"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>84 912 638,04</w:t>
            </w:r>
            <w:r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E40C29" w:rsidRDefault="00E40C29" w:rsidP="007F55B3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="008012EF">
              <w:rPr>
                <w:sz w:val="28"/>
                <w:szCs w:val="28"/>
              </w:rPr>
              <w:t xml:space="preserve">  </w:t>
            </w:r>
            <w:r w:rsidR="006A46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2025 году – </w:t>
            </w:r>
            <w:r w:rsidR="004D1B7D"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>34 822 841,40</w:t>
            </w:r>
            <w:r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3C5BED" w:rsidRDefault="003C5BED" w:rsidP="003C5BED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   в 2026 году – </w:t>
            </w:r>
            <w:r w:rsidR="004D1B7D"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>11 590 461,40</w:t>
            </w:r>
            <w:r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D1B7D">
              <w:rPr>
                <w:sz w:val="28"/>
                <w:szCs w:val="28"/>
              </w:rPr>
              <w:t>рублей;</w:t>
            </w:r>
          </w:p>
          <w:p w:rsidR="004D1B7D" w:rsidRDefault="004D1B7D" w:rsidP="004D1B7D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   в 2027 году – </w:t>
            </w:r>
            <w:r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 xml:space="preserve">14 448 587,54 </w:t>
            </w:r>
            <w:r>
              <w:rPr>
                <w:sz w:val="28"/>
                <w:szCs w:val="28"/>
              </w:rPr>
              <w:t>рублей.</w:t>
            </w:r>
          </w:p>
          <w:p w:rsidR="00E40C29" w:rsidRPr="00CF57EE" w:rsidRDefault="00E40C29" w:rsidP="00CF57EE">
            <w:pPr>
              <w:pStyle w:val="ConsPlusNormal"/>
              <w:snapToGrid w:val="0"/>
              <w:ind w:left="285" w:right="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57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gramStart"/>
            <w:r w:rsidR="00CF57EE" w:rsidRPr="00CF57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Источниками </w:t>
            </w:r>
            <w:r w:rsidR="00CF57EE" w:rsidRPr="00CF57EE">
              <w:rPr>
                <w:rFonts w:ascii="Times New Roman" w:hAnsi="Times New Roman" w:cs="Times New Roman"/>
                <w:sz w:val="28"/>
                <w:szCs w:val="28"/>
              </w:rPr>
              <w:t>финансирования муниципальной программы являются налоговые и неналоговые доходы, поступления нецелевого и целевого характера из областного и федерального бюджетов, бюджетов поселений и внебюджетных источников.</w:t>
            </w:r>
            <w:proofErr w:type="gramEnd"/>
          </w:p>
        </w:tc>
      </w:tr>
      <w:tr w:rsidR="007F55B3" w:rsidTr="003C5BED">
        <w:trPr>
          <w:trHeight w:hRule="exact" w:val="15896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55B3" w:rsidRDefault="007F55B3" w:rsidP="007F55B3">
            <w:pPr>
              <w:shd w:val="clear" w:color="auto" w:fill="FFFFFF"/>
              <w:snapToGrid w:val="0"/>
              <w:spacing w:line="322" w:lineRule="exact"/>
              <w:jc w:val="both"/>
              <w:rPr>
                <w:spacing w:val="-13"/>
                <w:sz w:val="28"/>
                <w:szCs w:val="28"/>
              </w:rPr>
            </w:pPr>
            <w:r>
              <w:rPr>
                <w:spacing w:val="-13"/>
                <w:sz w:val="28"/>
                <w:szCs w:val="28"/>
              </w:rPr>
              <w:t>Ожидаемые            результаты</w:t>
            </w:r>
          </w:p>
          <w:p w:rsidR="007F55B3" w:rsidRDefault="007F55B3" w:rsidP="007F55B3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</w:t>
            </w:r>
          </w:p>
          <w:p w:rsidR="007F55B3" w:rsidRDefault="007F55B3" w:rsidP="007F55B3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</w:p>
          <w:p w:rsidR="007F55B3" w:rsidRDefault="007F55B3" w:rsidP="007F55B3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7F55B3" w:rsidRDefault="007F55B3" w:rsidP="007F55B3">
            <w:pPr>
              <w:shd w:val="clear" w:color="auto" w:fill="FFFFFF"/>
              <w:spacing w:line="322" w:lineRule="exact"/>
              <w:jc w:val="both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(по     годам     и     по     итогам</w:t>
            </w:r>
          </w:p>
          <w:p w:rsidR="007F55B3" w:rsidRDefault="007F55B3" w:rsidP="007F55B3">
            <w:pPr>
              <w:shd w:val="clear" w:color="auto" w:fill="FFFFFF"/>
              <w:tabs>
                <w:tab w:val="left" w:pos="1238"/>
              </w:tabs>
              <w:snapToGrid w:val="0"/>
              <w:spacing w:before="5"/>
              <w:jc w:val="both"/>
              <w:rPr>
                <w:spacing w:val="-19"/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реализации)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z w:val="28"/>
                <w:szCs w:val="28"/>
              </w:rPr>
            </w:pPr>
            <w:r w:rsidRPr="00720650">
              <w:rPr>
                <w:rFonts w:cs="Times New Roman"/>
                <w:spacing w:val="-16"/>
                <w:sz w:val="28"/>
                <w:szCs w:val="28"/>
              </w:rPr>
              <w:t xml:space="preserve">Реализация муниципальной программы </w:t>
            </w:r>
            <w:r w:rsidRPr="00720650">
              <w:rPr>
                <w:rFonts w:cs="Times New Roman"/>
                <w:sz w:val="28"/>
                <w:szCs w:val="28"/>
              </w:rPr>
              <w:t>позволит:</w:t>
            </w:r>
          </w:p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z w:val="28"/>
                <w:szCs w:val="28"/>
              </w:rPr>
            </w:pPr>
            <w:r w:rsidRPr="00720650">
              <w:rPr>
                <w:rFonts w:cs="Times New Roman"/>
                <w:spacing w:val="-7"/>
                <w:sz w:val="28"/>
                <w:szCs w:val="28"/>
              </w:rPr>
              <w:t>- обеспечить   за годы реализации программы объем   ввода жилья</w:t>
            </w:r>
            <w:r w:rsidRPr="00720650">
              <w:rPr>
                <w:rFonts w:cs="Times New Roman"/>
                <w:sz w:val="28"/>
                <w:szCs w:val="28"/>
              </w:rPr>
              <w:t xml:space="preserve"> в эксплуатацию не менее 79,823 тыс. кв</w:t>
            </w:r>
            <w:proofErr w:type="gramStart"/>
            <w:r w:rsidRPr="00720650">
              <w:rPr>
                <w:rFonts w:cs="Times New Roman"/>
                <w:sz w:val="28"/>
                <w:szCs w:val="28"/>
              </w:rPr>
              <w:t>.м</w:t>
            </w:r>
            <w:proofErr w:type="gramEnd"/>
            <w:r w:rsidRPr="00720650">
              <w:rPr>
                <w:rFonts w:cs="Times New Roman"/>
                <w:sz w:val="28"/>
                <w:szCs w:val="28"/>
              </w:rPr>
              <w:t xml:space="preserve">, в </w:t>
            </w:r>
            <w:r w:rsidRPr="00720650">
              <w:rPr>
                <w:rFonts w:cs="Times New Roman"/>
                <w:spacing w:val="-7"/>
                <w:sz w:val="28"/>
                <w:szCs w:val="28"/>
              </w:rPr>
              <w:t>том   числе   по годам (</w:t>
            </w:r>
            <w:r w:rsidRPr="00720650">
              <w:rPr>
                <w:rFonts w:cs="Times New Roman"/>
                <w:sz w:val="28"/>
                <w:szCs w:val="28"/>
              </w:rPr>
              <w:t>2019 год – 10,7 тыс.м2, 2020 год – 9,6 тыс.м2, 2021 год – 10,777 тыс.м2, 2022 год – 11,459 тыс.м2, 2023 год – 12,167м2, 2024 год – 12,56 тыс.м2, 2025 год – 12,56 тыс.м2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12,56 тыс.м2</w:t>
            </w:r>
            <w:r w:rsidR="00274F13">
              <w:rPr>
                <w:rFonts w:cs="Times New Roman"/>
                <w:sz w:val="28"/>
                <w:szCs w:val="28"/>
              </w:rPr>
              <w:t xml:space="preserve">, </w:t>
            </w:r>
            <w:r w:rsidR="00274F13" w:rsidRPr="00720650">
              <w:rPr>
                <w:rFonts w:cs="Times New Roman"/>
                <w:sz w:val="28"/>
                <w:szCs w:val="28"/>
              </w:rPr>
              <w:t>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="00274F13" w:rsidRPr="00720650">
              <w:rPr>
                <w:rFonts w:cs="Times New Roman"/>
                <w:sz w:val="28"/>
                <w:szCs w:val="28"/>
              </w:rPr>
              <w:t xml:space="preserve"> год – 12,56 тыс</w:t>
            </w:r>
            <w:proofErr w:type="gramStart"/>
            <w:r w:rsidR="00274F13" w:rsidRPr="00720650">
              <w:rPr>
                <w:rFonts w:cs="Times New Roman"/>
                <w:sz w:val="28"/>
                <w:szCs w:val="28"/>
              </w:rPr>
              <w:t>.м</w:t>
            </w:r>
            <w:proofErr w:type="gramEnd"/>
            <w:r w:rsidR="00274F13" w:rsidRPr="00720650">
              <w:rPr>
                <w:rFonts w:cs="Times New Roman"/>
                <w:sz w:val="28"/>
                <w:szCs w:val="28"/>
              </w:rPr>
              <w:t>2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</w:p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z w:val="28"/>
                <w:szCs w:val="28"/>
              </w:rPr>
            </w:pPr>
            <w:r w:rsidRPr="00720650">
              <w:rPr>
                <w:rFonts w:cs="Times New Roman"/>
                <w:sz w:val="28"/>
                <w:szCs w:val="28"/>
              </w:rPr>
              <w:t>- обеспечить к 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Pr="00720650">
              <w:rPr>
                <w:rFonts w:cs="Times New Roman"/>
                <w:sz w:val="28"/>
                <w:szCs w:val="28"/>
              </w:rPr>
              <w:t xml:space="preserve"> году годовой объем ввода жилья в эксплуатацию в расчете на одного жителя Любинского района Омской области не менее 0,35 кв.м., в том числе по годам (2019 год – 0,28 кв</w:t>
            </w:r>
            <w:proofErr w:type="gramStart"/>
            <w:r w:rsidRPr="00720650">
              <w:rPr>
                <w:rFonts w:cs="Times New Roman"/>
                <w:sz w:val="28"/>
                <w:szCs w:val="28"/>
              </w:rPr>
              <w:t>.м</w:t>
            </w:r>
            <w:proofErr w:type="gramEnd"/>
            <w:r w:rsidRPr="00720650">
              <w:rPr>
                <w:rFonts w:cs="Times New Roman"/>
                <w:sz w:val="28"/>
                <w:szCs w:val="28"/>
              </w:rPr>
              <w:t xml:space="preserve">, 2020 год – 0,26 кв.м, 2021 год –0,29 кв.м, 2022 год – 0,31 кв.м, 2023 год – 0,33 кв.м, 2024 год – 0,35 кв.м, 2025 год – 0,35 </w:t>
            </w:r>
            <w:proofErr w:type="spellStart"/>
            <w:r w:rsidRPr="00720650">
              <w:rPr>
                <w:rFonts w:cs="Times New Roman"/>
                <w:sz w:val="28"/>
                <w:szCs w:val="28"/>
              </w:rPr>
              <w:t>кв</w:t>
            </w:r>
            <w:proofErr w:type="gramStart"/>
            <w:r w:rsidRPr="00720650">
              <w:rPr>
                <w:rFonts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0,35 </w:t>
            </w:r>
            <w:proofErr w:type="spellStart"/>
            <w:r w:rsidR="003C5BED" w:rsidRPr="00720650">
              <w:rPr>
                <w:rFonts w:cs="Times New Roman"/>
                <w:sz w:val="28"/>
                <w:szCs w:val="28"/>
              </w:rPr>
              <w:t>кв.м</w:t>
            </w:r>
            <w:proofErr w:type="spellEnd"/>
            <w:r w:rsidR="00274F13">
              <w:rPr>
                <w:rFonts w:cs="Times New Roman"/>
                <w:sz w:val="28"/>
                <w:szCs w:val="28"/>
              </w:rPr>
              <w:t xml:space="preserve">, </w:t>
            </w:r>
            <w:r w:rsidR="00274F13" w:rsidRPr="00720650">
              <w:rPr>
                <w:rFonts w:cs="Times New Roman"/>
                <w:sz w:val="28"/>
                <w:szCs w:val="28"/>
              </w:rPr>
              <w:t>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="00274F13" w:rsidRPr="00720650">
              <w:rPr>
                <w:rFonts w:cs="Times New Roman"/>
                <w:sz w:val="28"/>
                <w:szCs w:val="28"/>
              </w:rPr>
              <w:t xml:space="preserve"> год – 0,35 </w:t>
            </w:r>
            <w:proofErr w:type="spellStart"/>
            <w:r w:rsidR="00274F13" w:rsidRPr="00720650">
              <w:rPr>
                <w:rFonts w:cs="Times New Roman"/>
                <w:sz w:val="28"/>
                <w:szCs w:val="28"/>
              </w:rPr>
              <w:t>кв.м</w:t>
            </w:r>
            <w:proofErr w:type="spellEnd"/>
            <w:r w:rsidRPr="00720650">
              <w:rPr>
                <w:rFonts w:cs="Times New Roman"/>
                <w:sz w:val="28"/>
                <w:szCs w:val="28"/>
              </w:rPr>
              <w:t>);</w:t>
            </w:r>
          </w:p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z w:val="28"/>
                <w:szCs w:val="28"/>
              </w:rPr>
            </w:pPr>
            <w:r w:rsidRPr="00720650">
              <w:rPr>
                <w:rFonts w:cs="Times New Roman"/>
                <w:sz w:val="28"/>
                <w:szCs w:val="28"/>
              </w:rPr>
              <w:t>- обеспечить к 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Pr="00720650">
              <w:rPr>
                <w:rFonts w:cs="Times New Roman"/>
                <w:sz w:val="28"/>
                <w:szCs w:val="28"/>
              </w:rPr>
              <w:t xml:space="preserve"> году общую площадь жилых помещений, приходящихся в среднем на одного жителя не менее 28,95 кв</w:t>
            </w:r>
            <w:proofErr w:type="gramStart"/>
            <w:r w:rsidRPr="00720650">
              <w:rPr>
                <w:rFonts w:cs="Times New Roman"/>
                <w:sz w:val="28"/>
                <w:szCs w:val="28"/>
              </w:rPr>
              <w:t>.м</w:t>
            </w:r>
            <w:proofErr w:type="gramEnd"/>
            <w:r w:rsidRPr="00720650">
              <w:rPr>
                <w:rFonts w:cs="Times New Roman"/>
                <w:sz w:val="28"/>
                <w:szCs w:val="28"/>
              </w:rPr>
              <w:t xml:space="preserve"> на 1 человека, в т.ч. по годам (2019 год – 26,73 кв.м на 1 чел., 2020 год – 27,2кв.м на 1 чел, 2021 год –27,7 кв.м на 1 чел, 2022 год – 28,3 кв.м на 1 чел., 2023 год – 28,9 кв</w:t>
            </w:r>
            <w:proofErr w:type="gramStart"/>
            <w:r w:rsidRPr="00720650">
              <w:rPr>
                <w:rFonts w:cs="Times New Roman"/>
                <w:sz w:val="28"/>
                <w:szCs w:val="28"/>
              </w:rPr>
              <w:t>.м</w:t>
            </w:r>
            <w:proofErr w:type="gramEnd"/>
            <w:r w:rsidRPr="00720650">
              <w:rPr>
                <w:rFonts w:cs="Times New Roman"/>
                <w:sz w:val="28"/>
                <w:szCs w:val="28"/>
              </w:rPr>
              <w:t xml:space="preserve"> на 1 чел., 2024 год –28,95 кв.м. на 1 чел., 2025 год – 28,95 кв.м. на 1 чел.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28,95 </w:t>
            </w:r>
            <w:proofErr w:type="spellStart"/>
            <w:r w:rsidR="003C5BED" w:rsidRPr="00720650">
              <w:rPr>
                <w:rFonts w:cs="Times New Roman"/>
                <w:sz w:val="28"/>
                <w:szCs w:val="28"/>
              </w:rPr>
              <w:t>кв.м</w:t>
            </w:r>
            <w:proofErr w:type="spellEnd"/>
            <w:r w:rsidR="003C5BED" w:rsidRPr="00720650">
              <w:rPr>
                <w:rFonts w:cs="Times New Roman"/>
                <w:sz w:val="28"/>
                <w:szCs w:val="28"/>
              </w:rPr>
              <w:t>. на 1 чел.</w:t>
            </w:r>
            <w:r w:rsidR="00274F13">
              <w:rPr>
                <w:rFonts w:cs="Times New Roman"/>
                <w:sz w:val="28"/>
                <w:szCs w:val="28"/>
              </w:rPr>
              <w:t xml:space="preserve">, </w:t>
            </w:r>
            <w:r w:rsidR="00274F13" w:rsidRPr="00720650">
              <w:rPr>
                <w:rFonts w:cs="Times New Roman"/>
                <w:sz w:val="28"/>
                <w:szCs w:val="28"/>
              </w:rPr>
              <w:t>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="00274F13" w:rsidRPr="00720650">
              <w:rPr>
                <w:rFonts w:cs="Times New Roman"/>
                <w:sz w:val="28"/>
                <w:szCs w:val="28"/>
              </w:rPr>
              <w:t xml:space="preserve"> год – 28,95 </w:t>
            </w:r>
            <w:proofErr w:type="spellStart"/>
            <w:r w:rsidR="00274F13" w:rsidRPr="00720650">
              <w:rPr>
                <w:rFonts w:cs="Times New Roman"/>
                <w:sz w:val="28"/>
                <w:szCs w:val="28"/>
              </w:rPr>
              <w:t>кв.м</w:t>
            </w:r>
            <w:proofErr w:type="spellEnd"/>
            <w:r w:rsidR="00274F13" w:rsidRPr="00720650">
              <w:rPr>
                <w:rFonts w:cs="Times New Roman"/>
                <w:sz w:val="28"/>
                <w:szCs w:val="28"/>
              </w:rPr>
              <w:t>. на 1 чел.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</w:p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z w:val="28"/>
                <w:szCs w:val="28"/>
              </w:rPr>
            </w:pPr>
            <w:proofErr w:type="gramStart"/>
            <w:r w:rsidRPr="00720650">
              <w:rPr>
                <w:rFonts w:cs="Times New Roman"/>
                <w:sz w:val="28"/>
                <w:szCs w:val="28"/>
              </w:rPr>
              <w:t>- улучшить жилищные условия к 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Pr="00720650">
              <w:rPr>
                <w:rFonts w:cs="Times New Roman"/>
                <w:sz w:val="28"/>
                <w:szCs w:val="28"/>
              </w:rPr>
              <w:t xml:space="preserve"> году не менее 36 семьям, с предоставлением мер государственной поддержки на строительство или приобретение жилья, в т.ч. по годам (2019 год – 8 семей, 2020 год – 8 семей, 2021 год – 4 семей, 2022 год – 4 семей, 2023 год – 4 семей, 2024 год –4 семей, 2025 год – 4 семей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4 семей</w:t>
            </w:r>
            <w:r w:rsidR="00274F13">
              <w:rPr>
                <w:rFonts w:cs="Times New Roman"/>
                <w:sz w:val="28"/>
                <w:szCs w:val="28"/>
              </w:rPr>
              <w:t xml:space="preserve">, </w:t>
            </w:r>
            <w:r w:rsidR="00274F13" w:rsidRPr="00720650">
              <w:rPr>
                <w:rFonts w:cs="Times New Roman"/>
                <w:sz w:val="28"/>
                <w:szCs w:val="28"/>
              </w:rPr>
              <w:t>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="00274F13" w:rsidRPr="00720650">
              <w:rPr>
                <w:rFonts w:cs="Times New Roman"/>
                <w:sz w:val="28"/>
                <w:szCs w:val="28"/>
              </w:rPr>
              <w:t xml:space="preserve"> год – 4</w:t>
            </w:r>
            <w:proofErr w:type="gramEnd"/>
            <w:r w:rsidR="00274F13" w:rsidRPr="00720650">
              <w:rPr>
                <w:rFonts w:cs="Times New Roman"/>
                <w:sz w:val="28"/>
                <w:szCs w:val="28"/>
              </w:rPr>
              <w:t xml:space="preserve"> семей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</w:p>
          <w:p w:rsidR="00F22CCD" w:rsidRPr="00E25A83" w:rsidRDefault="00F22CCD" w:rsidP="00F22CCD">
            <w:pPr>
              <w:pStyle w:val="af4"/>
              <w:jc w:val="both"/>
              <w:rPr>
                <w:rFonts w:cs="Times New Roman"/>
                <w:sz w:val="28"/>
                <w:szCs w:val="28"/>
              </w:rPr>
            </w:pPr>
            <w:proofErr w:type="gramStart"/>
            <w:r w:rsidRPr="00720650">
              <w:rPr>
                <w:rFonts w:cs="Times New Roman"/>
                <w:sz w:val="32"/>
                <w:szCs w:val="32"/>
              </w:rPr>
              <w:t xml:space="preserve">- </w:t>
            </w:r>
            <w:r w:rsidRPr="00E25A83">
              <w:rPr>
                <w:rFonts w:cs="Times New Roman"/>
                <w:sz w:val="28"/>
                <w:szCs w:val="28"/>
              </w:rPr>
              <w:t>в том числе улучшить жилищные условия к 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Pr="00E25A83">
              <w:rPr>
                <w:rFonts w:cs="Times New Roman"/>
                <w:sz w:val="28"/>
                <w:szCs w:val="28"/>
              </w:rPr>
              <w:t xml:space="preserve"> году не менее 15 семьям, с предоставлением мер государственной поддержки на строительство индивидуальных жилых домов, в т.ч. по годам (2019 год – 3 семьи, 2020 год –2 семьи, 2021 год – 2 семьи, 2022 год – 2 семьи, 2023 год – 2 семьи, 2024 год –2 семьи, 2025 год – 2 семьи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E25A83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E25A83">
              <w:rPr>
                <w:rFonts w:cs="Times New Roman"/>
                <w:sz w:val="28"/>
                <w:szCs w:val="28"/>
              </w:rPr>
              <w:t xml:space="preserve"> год – 2 семьи</w:t>
            </w:r>
            <w:proofErr w:type="gramEnd"/>
            <w:r w:rsidR="00274F13">
              <w:rPr>
                <w:rFonts w:cs="Times New Roman"/>
                <w:sz w:val="28"/>
                <w:szCs w:val="28"/>
              </w:rPr>
              <w:t xml:space="preserve">, </w:t>
            </w:r>
            <w:proofErr w:type="gramStart"/>
            <w:r w:rsidR="00274F13" w:rsidRPr="00E25A83">
              <w:rPr>
                <w:rFonts w:cs="Times New Roman"/>
                <w:sz w:val="28"/>
                <w:szCs w:val="28"/>
              </w:rPr>
              <w:t>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="00274F13" w:rsidRPr="00E25A83">
              <w:rPr>
                <w:rFonts w:cs="Times New Roman"/>
                <w:sz w:val="28"/>
                <w:szCs w:val="28"/>
              </w:rPr>
              <w:t xml:space="preserve"> год – 2 семьи</w:t>
            </w:r>
            <w:r w:rsidRPr="00E25A83">
              <w:rPr>
                <w:rFonts w:cs="Times New Roman"/>
                <w:sz w:val="28"/>
                <w:szCs w:val="28"/>
              </w:rPr>
              <w:t>).</w:t>
            </w:r>
            <w:proofErr w:type="gramEnd"/>
          </w:p>
          <w:p w:rsidR="007F55B3" w:rsidRPr="00720650" w:rsidRDefault="00F22CCD" w:rsidP="00274F13">
            <w:pPr>
              <w:shd w:val="clear" w:color="auto" w:fill="FFFFFF"/>
              <w:spacing w:line="322" w:lineRule="exact"/>
              <w:ind w:left="285" w:right="134"/>
              <w:jc w:val="both"/>
              <w:rPr>
                <w:spacing w:val="-16"/>
                <w:sz w:val="28"/>
                <w:szCs w:val="28"/>
              </w:rPr>
            </w:pPr>
            <w:proofErr w:type="gramStart"/>
            <w:r w:rsidRPr="00720650">
              <w:rPr>
                <w:rFonts w:cs="Times New Roman"/>
                <w:sz w:val="28"/>
                <w:szCs w:val="28"/>
              </w:rPr>
              <w:t>- улучшить качество жизни населения за счет повышения эффективности функционирования водохозяйственного комплекса Любинского района Омской области, увеличить уровень обеспеченности жилищного фонда системами водоснабжения к 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Pr="00720650">
              <w:rPr>
                <w:rFonts w:cs="Times New Roman"/>
                <w:sz w:val="28"/>
                <w:szCs w:val="28"/>
              </w:rPr>
              <w:t xml:space="preserve"> году до 73,7%, в том числе по годам </w:t>
            </w:r>
            <w:r w:rsidRPr="00720650">
              <w:rPr>
                <w:rFonts w:cs="Times New Roman"/>
                <w:bCs/>
                <w:sz w:val="28"/>
                <w:szCs w:val="28"/>
              </w:rPr>
              <w:t>(</w:t>
            </w:r>
            <w:r w:rsidRPr="00720650">
              <w:rPr>
                <w:rFonts w:cs="Times New Roman"/>
                <w:sz w:val="28"/>
                <w:szCs w:val="28"/>
              </w:rPr>
              <w:t>2019 год – 73,1%, 2020 год –73,2%, 2021 год –73,3%, 2022 год – 73,4%, 2023 год – 73,5%, 2024 год –73,6%, 2025 год – 73,7%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73,7%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  <w:proofErr w:type="gramEnd"/>
          </w:p>
        </w:tc>
      </w:tr>
      <w:tr w:rsidR="00E40C29" w:rsidTr="00274F13">
        <w:trPr>
          <w:trHeight w:hRule="exact" w:val="12059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0C29" w:rsidRDefault="00E40C29" w:rsidP="002451D1">
            <w:pPr>
              <w:shd w:val="clear" w:color="auto" w:fill="FFFFFF"/>
              <w:tabs>
                <w:tab w:val="left" w:pos="1238"/>
              </w:tabs>
              <w:snapToGrid w:val="0"/>
              <w:spacing w:before="5"/>
              <w:rPr>
                <w:spacing w:val="-19"/>
                <w:sz w:val="28"/>
                <w:szCs w:val="28"/>
              </w:rPr>
            </w:pP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pacing w:val="-16"/>
                <w:sz w:val="28"/>
                <w:szCs w:val="28"/>
              </w:rPr>
            </w:pPr>
            <w:r w:rsidRPr="00720650">
              <w:rPr>
                <w:rFonts w:cs="Times New Roman"/>
                <w:sz w:val="28"/>
                <w:szCs w:val="28"/>
              </w:rPr>
              <w:t>- Уровень газификации жилищного фонда природным газом к 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Pr="00720650">
              <w:rPr>
                <w:rFonts w:cs="Times New Roman"/>
                <w:sz w:val="28"/>
                <w:szCs w:val="28"/>
              </w:rPr>
              <w:t xml:space="preserve"> году до 89,4%, в том числе по годам </w:t>
            </w:r>
            <w:r w:rsidRPr="00720650">
              <w:rPr>
                <w:rFonts w:cs="Times New Roman"/>
                <w:bCs/>
                <w:sz w:val="28"/>
                <w:szCs w:val="28"/>
              </w:rPr>
              <w:t>(</w:t>
            </w:r>
            <w:r w:rsidRPr="00720650">
              <w:rPr>
                <w:rFonts w:cs="Times New Roman"/>
                <w:sz w:val="28"/>
                <w:szCs w:val="28"/>
              </w:rPr>
              <w:t>2019 год – 89,2%, 2020 год –89,2%, 2021 год –89,2%, 2022 год – 89,3%, 2023 год – 89,3%, 2024 год –89,4%, 2025 год – 89,4%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89,4%</w:t>
            </w:r>
            <w:r w:rsidR="00274F13">
              <w:rPr>
                <w:rFonts w:cs="Times New Roman"/>
                <w:sz w:val="28"/>
                <w:szCs w:val="28"/>
              </w:rPr>
              <w:t xml:space="preserve">, </w:t>
            </w:r>
            <w:r w:rsidR="00274F13" w:rsidRPr="00720650">
              <w:rPr>
                <w:rFonts w:cs="Times New Roman"/>
                <w:sz w:val="28"/>
                <w:szCs w:val="28"/>
              </w:rPr>
              <w:t>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="00274F13" w:rsidRPr="00720650">
              <w:rPr>
                <w:rFonts w:cs="Times New Roman"/>
                <w:sz w:val="28"/>
                <w:szCs w:val="28"/>
              </w:rPr>
              <w:t xml:space="preserve"> год – 89,4%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</w:p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pacing w:val="-16"/>
                <w:sz w:val="28"/>
                <w:szCs w:val="28"/>
              </w:rPr>
            </w:pPr>
            <w:r w:rsidRPr="00720650">
              <w:rPr>
                <w:rFonts w:cs="Times New Roman"/>
                <w:sz w:val="28"/>
                <w:szCs w:val="28"/>
              </w:rPr>
              <w:t>- Обеспечить системой регулярного сбора и вывоза ТКО, охват населения к 202</w:t>
            </w:r>
            <w:r w:rsidR="00274F13">
              <w:rPr>
                <w:rFonts w:cs="Times New Roman"/>
                <w:sz w:val="28"/>
                <w:szCs w:val="28"/>
              </w:rPr>
              <w:t xml:space="preserve">7 </w:t>
            </w:r>
            <w:r w:rsidRPr="00720650">
              <w:rPr>
                <w:rFonts w:cs="Times New Roman"/>
                <w:sz w:val="28"/>
                <w:szCs w:val="28"/>
              </w:rPr>
              <w:t xml:space="preserve">году должен составить 100%, в том числе по годам </w:t>
            </w:r>
            <w:r w:rsidRPr="00720650">
              <w:rPr>
                <w:rFonts w:cs="Times New Roman"/>
                <w:bCs/>
                <w:sz w:val="28"/>
                <w:szCs w:val="28"/>
              </w:rPr>
              <w:t>(</w:t>
            </w:r>
            <w:r w:rsidRPr="00720650">
              <w:rPr>
                <w:rFonts w:cs="Times New Roman"/>
                <w:sz w:val="28"/>
                <w:szCs w:val="28"/>
              </w:rPr>
              <w:t>2019 год – 75%, 2020 год –80%, 2021 год –85%, 2022 год – 90%, 2023 год – 95%, 2024 год –100%, 2025 год – 100%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100%</w:t>
            </w:r>
            <w:r w:rsidR="00274F13">
              <w:rPr>
                <w:rFonts w:cs="Times New Roman"/>
                <w:sz w:val="28"/>
                <w:szCs w:val="28"/>
              </w:rPr>
              <w:t xml:space="preserve">, </w:t>
            </w:r>
            <w:r w:rsidR="00274F13" w:rsidRPr="00720650">
              <w:rPr>
                <w:rFonts w:cs="Times New Roman"/>
                <w:sz w:val="28"/>
                <w:szCs w:val="28"/>
              </w:rPr>
              <w:t>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="00274F13" w:rsidRPr="00720650">
              <w:rPr>
                <w:rFonts w:cs="Times New Roman"/>
                <w:sz w:val="28"/>
                <w:szCs w:val="28"/>
              </w:rPr>
              <w:t xml:space="preserve"> год – 100%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</w:p>
          <w:p w:rsidR="00720650" w:rsidRDefault="00720650" w:rsidP="00720650">
            <w:pPr>
              <w:pStyle w:val="af4"/>
              <w:jc w:val="both"/>
              <w:rPr>
                <w:rFonts w:cs="Times New Roman"/>
                <w:sz w:val="28"/>
                <w:szCs w:val="28"/>
              </w:rPr>
            </w:pPr>
            <w:r w:rsidRPr="00720650">
              <w:rPr>
                <w:rFonts w:cs="Times New Roman"/>
                <w:spacing w:val="-16"/>
                <w:sz w:val="28"/>
                <w:szCs w:val="28"/>
              </w:rPr>
              <w:t xml:space="preserve">- </w:t>
            </w:r>
            <w:r>
              <w:rPr>
                <w:rFonts w:cs="Times New Roman"/>
                <w:spacing w:val="-16"/>
                <w:sz w:val="28"/>
                <w:szCs w:val="28"/>
              </w:rPr>
              <w:t>О</w:t>
            </w:r>
            <w:r w:rsidRPr="00720650">
              <w:rPr>
                <w:rFonts w:cs="Times New Roman"/>
                <w:spacing w:val="-16"/>
                <w:sz w:val="28"/>
                <w:szCs w:val="28"/>
              </w:rPr>
              <w:t>беспечить сельские населенные пункты в границах муниципального района регулярным транспортным сообщением 100%, в том числе по годам</w:t>
            </w:r>
            <w:r w:rsidRPr="00720650">
              <w:rPr>
                <w:rFonts w:cs="Times New Roman"/>
                <w:bCs/>
                <w:sz w:val="28"/>
                <w:szCs w:val="28"/>
              </w:rPr>
              <w:t xml:space="preserve"> (</w:t>
            </w:r>
            <w:r w:rsidRPr="00720650">
              <w:rPr>
                <w:rFonts w:cs="Times New Roman"/>
                <w:sz w:val="28"/>
                <w:szCs w:val="28"/>
              </w:rPr>
              <w:t>2019 год – 100%, 2020 год –100%, 2021 год –100%, 2022 год –100%, 2023 год – 100%, 2024 год –100%, 2025 год – 100%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100%</w:t>
            </w:r>
            <w:r w:rsidR="00274F13">
              <w:rPr>
                <w:rFonts w:cs="Times New Roman"/>
                <w:sz w:val="28"/>
                <w:szCs w:val="28"/>
              </w:rPr>
              <w:t xml:space="preserve">, </w:t>
            </w:r>
            <w:r w:rsidR="00274F13" w:rsidRPr="00720650">
              <w:rPr>
                <w:rFonts w:cs="Times New Roman"/>
                <w:sz w:val="28"/>
                <w:szCs w:val="28"/>
              </w:rPr>
              <w:t>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="00274F13" w:rsidRPr="00720650">
              <w:rPr>
                <w:rFonts w:cs="Times New Roman"/>
                <w:sz w:val="28"/>
                <w:szCs w:val="28"/>
              </w:rPr>
              <w:t xml:space="preserve"> год – 100%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</w:p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pacing w:val="-16"/>
                <w:sz w:val="28"/>
                <w:szCs w:val="28"/>
              </w:rPr>
            </w:pPr>
            <w:r w:rsidRPr="00892F45">
              <w:rPr>
                <w:rFonts w:cs="Times New Roman"/>
                <w:sz w:val="24"/>
                <w:szCs w:val="24"/>
              </w:rPr>
              <w:t>-</w:t>
            </w:r>
            <w:r w:rsidRPr="00720650">
              <w:rPr>
                <w:rFonts w:cs="Times New Roman"/>
                <w:sz w:val="28"/>
                <w:szCs w:val="28"/>
              </w:rPr>
              <w:t>Увеличить площадь автомобильных дорог общего пользования местного значения муниципального района с твердым покрытием, в отношении которых произведен ремонт, реконструкция, строительство к 202</w:t>
            </w:r>
            <w:r w:rsidR="00274F13">
              <w:rPr>
                <w:rFonts w:cs="Times New Roman"/>
                <w:sz w:val="28"/>
                <w:szCs w:val="28"/>
              </w:rPr>
              <w:t xml:space="preserve">7 </w:t>
            </w:r>
            <w:r w:rsidRPr="00720650">
              <w:rPr>
                <w:rFonts w:cs="Times New Roman"/>
                <w:sz w:val="28"/>
                <w:szCs w:val="28"/>
              </w:rPr>
              <w:t>году до 24 тыс. м2, в т.ч. по годам</w:t>
            </w:r>
            <w:r w:rsidRPr="00720650">
              <w:rPr>
                <w:rFonts w:cs="Times New Roman"/>
                <w:bCs/>
                <w:sz w:val="28"/>
                <w:szCs w:val="28"/>
              </w:rPr>
              <w:t>(</w:t>
            </w:r>
            <w:r w:rsidRPr="00720650">
              <w:rPr>
                <w:rFonts w:cs="Times New Roman"/>
                <w:sz w:val="28"/>
                <w:szCs w:val="28"/>
              </w:rPr>
              <w:t>2019 год –39,4тыс.кв</w:t>
            </w:r>
            <w:proofErr w:type="gramStart"/>
            <w:r w:rsidRPr="00720650">
              <w:rPr>
                <w:rFonts w:cs="Times New Roman"/>
                <w:sz w:val="28"/>
                <w:szCs w:val="28"/>
              </w:rPr>
              <w:t>.м</w:t>
            </w:r>
            <w:proofErr w:type="gramEnd"/>
            <w:r w:rsidRPr="00720650">
              <w:rPr>
                <w:rFonts w:cs="Times New Roman"/>
                <w:sz w:val="28"/>
                <w:szCs w:val="28"/>
              </w:rPr>
              <w:t>, 2020 год –28,5тыс.кв.м, 2021 год –22тыс.кв.м, 2022 год – 22тыс.кв.м, 2023 год – 22тыс.кв.м, 2024 год –24 тыс.кв</w:t>
            </w:r>
            <w:proofErr w:type="gramStart"/>
            <w:r w:rsidRPr="00720650">
              <w:rPr>
                <w:rFonts w:cs="Times New Roman"/>
                <w:sz w:val="28"/>
                <w:szCs w:val="28"/>
              </w:rPr>
              <w:t>.м</w:t>
            </w:r>
            <w:proofErr w:type="gramEnd"/>
            <w:r w:rsidRPr="00720650">
              <w:rPr>
                <w:rFonts w:cs="Times New Roman"/>
                <w:sz w:val="28"/>
                <w:szCs w:val="28"/>
              </w:rPr>
              <w:t>, 2025 год – 24тыс.кв.м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24тыс.кв.м</w:t>
            </w:r>
            <w:r w:rsidR="00274F13">
              <w:rPr>
                <w:rFonts w:cs="Times New Roman"/>
                <w:sz w:val="28"/>
                <w:szCs w:val="28"/>
              </w:rPr>
              <w:t xml:space="preserve">, </w:t>
            </w:r>
            <w:r w:rsidR="00274F13" w:rsidRPr="00720650">
              <w:rPr>
                <w:rFonts w:cs="Times New Roman"/>
                <w:sz w:val="28"/>
                <w:szCs w:val="28"/>
              </w:rPr>
              <w:t>202</w:t>
            </w:r>
            <w:r w:rsidR="00274F13">
              <w:rPr>
                <w:rFonts w:cs="Times New Roman"/>
                <w:sz w:val="28"/>
                <w:szCs w:val="28"/>
              </w:rPr>
              <w:t>7</w:t>
            </w:r>
            <w:r w:rsidR="00274F13" w:rsidRPr="00720650">
              <w:rPr>
                <w:rFonts w:cs="Times New Roman"/>
                <w:sz w:val="28"/>
                <w:szCs w:val="28"/>
              </w:rPr>
              <w:t xml:space="preserve"> год – 24тыс.кв.м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  <w:r w:rsidRPr="00892F45">
              <w:rPr>
                <w:rFonts w:cs="Times New Roman"/>
                <w:sz w:val="24"/>
                <w:szCs w:val="24"/>
              </w:rPr>
              <w:t xml:space="preserve">  </w:t>
            </w:r>
          </w:p>
          <w:p w:rsidR="00E25A83" w:rsidRDefault="00E25A83" w:rsidP="00E25A83">
            <w:pPr>
              <w:autoSpaceDN w:val="0"/>
              <w:adjustRightInd w:val="0"/>
              <w:jc w:val="both"/>
              <w:rPr>
                <w:rFonts w:cs="Arial"/>
                <w:sz w:val="28"/>
                <w:szCs w:val="28"/>
                <w:lang w:eastAsia="ru-RU"/>
              </w:rPr>
            </w:pPr>
            <w:r>
              <w:rPr>
                <w:rFonts w:cs="Arial"/>
                <w:sz w:val="24"/>
                <w:szCs w:val="24"/>
                <w:lang w:eastAsia="ru-RU"/>
              </w:rPr>
              <w:t>-</w:t>
            </w:r>
            <w:r w:rsidRPr="00720650">
              <w:rPr>
                <w:rFonts w:cs="Arial"/>
                <w:sz w:val="28"/>
                <w:szCs w:val="28"/>
                <w:lang w:eastAsia="ru-RU"/>
              </w:rPr>
              <w:t>Увеличить количество действующих ТОС к  202</w:t>
            </w:r>
            <w:r w:rsidR="00274F13">
              <w:rPr>
                <w:rFonts w:cs="Arial"/>
                <w:sz w:val="28"/>
                <w:szCs w:val="28"/>
                <w:lang w:eastAsia="ru-RU"/>
              </w:rPr>
              <w:t>7</w:t>
            </w:r>
            <w:r w:rsidRPr="00720650">
              <w:rPr>
                <w:rFonts w:cs="Arial"/>
                <w:sz w:val="28"/>
                <w:szCs w:val="28"/>
                <w:lang w:eastAsia="ru-RU"/>
              </w:rPr>
              <w:t xml:space="preserve"> году не менее 20 штук, в т.ч. по годам (2022 год-7 штук, 2023 год-12 штук, 2024 год-17 штук, 2025 год-20 штук</w:t>
            </w:r>
            <w:r w:rsidR="003C5BED">
              <w:rPr>
                <w:rFonts w:cs="Arial"/>
                <w:sz w:val="28"/>
                <w:szCs w:val="28"/>
                <w:lang w:eastAsia="ru-RU"/>
              </w:rPr>
              <w:t xml:space="preserve">, </w:t>
            </w:r>
            <w:r w:rsidR="003C5BED" w:rsidRPr="00720650">
              <w:rPr>
                <w:rFonts w:cs="Arial"/>
                <w:sz w:val="28"/>
                <w:szCs w:val="28"/>
                <w:lang w:eastAsia="ru-RU"/>
              </w:rPr>
              <w:t>202</w:t>
            </w:r>
            <w:r w:rsidR="003C5BED">
              <w:rPr>
                <w:rFonts w:cs="Arial"/>
                <w:sz w:val="28"/>
                <w:szCs w:val="28"/>
                <w:lang w:eastAsia="ru-RU"/>
              </w:rPr>
              <w:t>6</w:t>
            </w:r>
            <w:r w:rsidR="003C5BED" w:rsidRPr="00720650">
              <w:rPr>
                <w:rFonts w:cs="Arial"/>
                <w:sz w:val="28"/>
                <w:szCs w:val="28"/>
                <w:lang w:eastAsia="ru-RU"/>
              </w:rPr>
              <w:t xml:space="preserve"> год-2</w:t>
            </w:r>
            <w:r w:rsidR="003C5BED">
              <w:rPr>
                <w:rFonts w:cs="Arial"/>
                <w:sz w:val="28"/>
                <w:szCs w:val="28"/>
                <w:lang w:eastAsia="ru-RU"/>
              </w:rPr>
              <w:t>0</w:t>
            </w:r>
            <w:r w:rsidR="003C5BED" w:rsidRPr="00720650">
              <w:rPr>
                <w:rFonts w:cs="Arial"/>
                <w:sz w:val="28"/>
                <w:szCs w:val="28"/>
                <w:lang w:eastAsia="ru-RU"/>
              </w:rPr>
              <w:t xml:space="preserve"> штук</w:t>
            </w:r>
            <w:r w:rsidR="00274F13">
              <w:rPr>
                <w:rFonts w:cs="Arial"/>
                <w:sz w:val="28"/>
                <w:szCs w:val="28"/>
                <w:lang w:eastAsia="ru-RU"/>
              </w:rPr>
              <w:t xml:space="preserve">, </w:t>
            </w:r>
            <w:r w:rsidR="00274F13" w:rsidRPr="00720650">
              <w:rPr>
                <w:rFonts w:cs="Arial"/>
                <w:sz w:val="28"/>
                <w:szCs w:val="28"/>
                <w:lang w:eastAsia="ru-RU"/>
              </w:rPr>
              <w:t>202</w:t>
            </w:r>
            <w:r w:rsidR="00274F13">
              <w:rPr>
                <w:rFonts w:cs="Arial"/>
                <w:sz w:val="28"/>
                <w:szCs w:val="28"/>
                <w:lang w:eastAsia="ru-RU"/>
              </w:rPr>
              <w:t>7</w:t>
            </w:r>
            <w:r w:rsidR="00274F13" w:rsidRPr="00720650">
              <w:rPr>
                <w:rFonts w:cs="Arial"/>
                <w:sz w:val="28"/>
                <w:szCs w:val="28"/>
                <w:lang w:eastAsia="ru-RU"/>
              </w:rPr>
              <w:t xml:space="preserve"> год-2</w:t>
            </w:r>
            <w:r w:rsidR="00274F13">
              <w:rPr>
                <w:rFonts w:cs="Arial"/>
                <w:sz w:val="28"/>
                <w:szCs w:val="28"/>
                <w:lang w:eastAsia="ru-RU"/>
              </w:rPr>
              <w:t>0</w:t>
            </w:r>
            <w:r w:rsidR="00274F13" w:rsidRPr="00720650">
              <w:rPr>
                <w:rFonts w:cs="Arial"/>
                <w:sz w:val="28"/>
                <w:szCs w:val="28"/>
                <w:lang w:eastAsia="ru-RU"/>
              </w:rPr>
              <w:t xml:space="preserve"> штук</w:t>
            </w:r>
            <w:r w:rsidRPr="00720650">
              <w:rPr>
                <w:rFonts w:cs="Arial"/>
                <w:sz w:val="28"/>
                <w:szCs w:val="28"/>
                <w:lang w:eastAsia="ru-RU"/>
              </w:rPr>
              <w:t>);</w:t>
            </w:r>
          </w:p>
          <w:p w:rsidR="00F22CCD" w:rsidRPr="00720650" w:rsidRDefault="00F22CCD" w:rsidP="00E25A83">
            <w:pPr>
              <w:autoSpaceDN w:val="0"/>
              <w:adjustRightInd w:val="0"/>
              <w:jc w:val="both"/>
              <w:rPr>
                <w:rFonts w:cs="Arial"/>
                <w:sz w:val="28"/>
                <w:szCs w:val="28"/>
                <w:lang w:eastAsia="ru-RU"/>
              </w:rPr>
            </w:pPr>
            <w:r w:rsidRPr="00720650">
              <w:rPr>
                <w:rFonts w:cs="Arial"/>
                <w:sz w:val="28"/>
                <w:szCs w:val="28"/>
                <w:lang w:eastAsia="ru-RU"/>
              </w:rPr>
              <w:t>- Увеличить количество социально значимых проектов ТОС к 202</w:t>
            </w:r>
            <w:r w:rsidR="00274F13">
              <w:rPr>
                <w:rFonts w:cs="Arial"/>
                <w:sz w:val="28"/>
                <w:szCs w:val="28"/>
                <w:lang w:eastAsia="ru-RU"/>
              </w:rPr>
              <w:t>7</w:t>
            </w:r>
            <w:r w:rsidRPr="00720650">
              <w:rPr>
                <w:rFonts w:cs="Arial"/>
                <w:sz w:val="28"/>
                <w:szCs w:val="28"/>
                <w:lang w:eastAsia="ru-RU"/>
              </w:rPr>
              <w:t xml:space="preserve"> году не менее 20 штук</w:t>
            </w:r>
            <w:proofErr w:type="gramStart"/>
            <w:r w:rsidRPr="00720650">
              <w:rPr>
                <w:rFonts w:cs="Arial"/>
                <w:sz w:val="28"/>
                <w:szCs w:val="28"/>
                <w:lang w:eastAsia="ru-RU"/>
              </w:rPr>
              <w:t>,в</w:t>
            </w:r>
            <w:proofErr w:type="gramEnd"/>
            <w:r w:rsidRPr="00720650">
              <w:rPr>
                <w:rFonts w:cs="Arial"/>
                <w:sz w:val="28"/>
                <w:szCs w:val="28"/>
                <w:lang w:eastAsia="ru-RU"/>
              </w:rPr>
              <w:t xml:space="preserve"> т.ч. по годам (2022 год-7 штук, 2023 год-12 штук, 2024 год-17 штук, 2025 год-20 штук</w:t>
            </w:r>
            <w:r w:rsidR="003C5BED">
              <w:rPr>
                <w:rFonts w:cs="Arial"/>
                <w:sz w:val="28"/>
                <w:szCs w:val="28"/>
                <w:lang w:eastAsia="ru-RU"/>
              </w:rPr>
              <w:t xml:space="preserve">, </w:t>
            </w:r>
            <w:r w:rsidR="003C5BED" w:rsidRPr="00720650">
              <w:rPr>
                <w:rFonts w:cs="Arial"/>
                <w:sz w:val="28"/>
                <w:szCs w:val="28"/>
                <w:lang w:eastAsia="ru-RU"/>
              </w:rPr>
              <w:t>202</w:t>
            </w:r>
            <w:r w:rsidR="003C5BED">
              <w:rPr>
                <w:rFonts w:cs="Arial"/>
                <w:sz w:val="28"/>
                <w:szCs w:val="28"/>
                <w:lang w:eastAsia="ru-RU"/>
              </w:rPr>
              <w:t>6</w:t>
            </w:r>
            <w:r w:rsidR="003C5BED" w:rsidRPr="00720650">
              <w:rPr>
                <w:rFonts w:cs="Arial"/>
                <w:sz w:val="28"/>
                <w:szCs w:val="28"/>
                <w:lang w:eastAsia="ru-RU"/>
              </w:rPr>
              <w:t xml:space="preserve"> год-20 штук</w:t>
            </w:r>
            <w:r w:rsidR="00274F13">
              <w:rPr>
                <w:rFonts w:cs="Arial"/>
                <w:sz w:val="28"/>
                <w:szCs w:val="28"/>
                <w:lang w:eastAsia="ru-RU"/>
              </w:rPr>
              <w:t xml:space="preserve">, </w:t>
            </w:r>
            <w:r w:rsidR="00274F13" w:rsidRPr="00720650">
              <w:rPr>
                <w:rFonts w:cs="Arial"/>
                <w:sz w:val="28"/>
                <w:szCs w:val="28"/>
                <w:lang w:eastAsia="ru-RU"/>
              </w:rPr>
              <w:t>202</w:t>
            </w:r>
            <w:r w:rsidR="00274F13">
              <w:rPr>
                <w:rFonts w:cs="Arial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  <w:r w:rsidR="00274F13" w:rsidRPr="00720650">
              <w:rPr>
                <w:rFonts w:cs="Arial"/>
                <w:sz w:val="28"/>
                <w:szCs w:val="28"/>
                <w:lang w:eastAsia="ru-RU"/>
              </w:rPr>
              <w:t xml:space="preserve"> год-20 штук</w:t>
            </w:r>
            <w:r w:rsidRPr="00720650">
              <w:rPr>
                <w:rFonts w:cs="Arial"/>
                <w:sz w:val="28"/>
                <w:szCs w:val="28"/>
                <w:lang w:eastAsia="ru-RU"/>
              </w:rPr>
              <w:t>).</w:t>
            </w:r>
          </w:p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z w:val="32"/>
                <w:szCs w:val="32"/>
              </w:rPr>
            </w:pPr>
          </w:p>
          <w:p w:rsidR="00720650" w:rsidRPr="00720650" w:rsidRDefault="00720650" w:rsidP="00720650">
            <w:pPr>
              <w:shd w:val="clear" w:color="auto" w:fill="FFFFFF"/>
              <w:tabs>
                <w:tab w:val="left" w:pos="2112"/>
                <w:tab w:val="left" w:pos="3643"/>
                <w:tab w:val="left" w:pos="5861"/>
              </w:tabs>
              <w:spacing w:line="322" w:lineRule="exact"/>
              <w:ind w:right="134"/>
              <w:jc w:val="both"/>
              <w:rPr>
                <w:spacing w:val="-16"/>
                <w:sz w:val="32"/>
                <w:szCs w:val="32"/>
              </w:rPr>
            </w:pPr>
          </w:p>
        </w:tc>
      </w:tr>
    </w:tbl>
    <w:p w:rsidR="00E40C29" w:rsidRDefault="00E40C29" w:rsidP="00E40C29"/>
    <w:p w:rsidR="006255E4" w:rsidRDefault="00D87903" w:rsidP="00D87903">
      <w:pPr>
        <w:ind w:left="567" w:firstLine="142"/>
        <w:jc w:val="both"/>
      </w:pPr>
      <w:r>
        <w:t xml:space="preserve">          </w:t>
      </w:r>
    </w:p>
    <w:p w:rsidR="00D87903" w:rsidRPr="00CA79AA" w:rsidRDefault="006255E4" w:rsidP="006255E4">
      <w:pPr>
        <w:ind w:left="567" w:right="42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*Муниципальная программа утверждена </w:t>
      </w:r>
      <w:r w:rsidRPr="00CA79AA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CA79AA">
        <w:rPr>
          <w:sz w:val="28"/>
          <w:szCs w:val="28"/>
        </w:rPr>
        <w:t xml:space="preserve"> Администрации Любинского муниципального района от </w:t>
      </w:r>
      <w:r>
        <w:rPr>
          <w:sz w:val="28"/>
          <w:szCs w:val="28"/>
        </w:rPr>
        <w:t>12</w:t>
      </w:r>
      <w:r w:rsidRPr="00CA79AA">
        <w:rPr>
          <w:sz w:val="28"/>
          <w:szCs w:val="28"/>
        </w:rPr>
        <w:t xml:space="preserve"> ноября 2018 года №</w:t>
      </w:r>
      <w:r>
        <w:rPr>
          <w:sz w:val="28"/>
          <w:szCs w:val="28"/>
        </w:rPr>
        <w:t xml:space="preserve"> </w:t>
      </w:r>
      <w:r w:rsidRPr="00CA79AA">
        <w:rPr>
          <w:sz w:val="28"/>
          <w:szCs w:val="28"/>
        </w:rPr>
        <w:t>755-п</w:t>
      </w:r>
      <w:r w:rsidR="00BF464B">
        <w:rPr>
          <w:sz w:val="28"/>
          <w:szCs w:val="28"/>
        </w:rPr>
        <w:t>.</w:t>
      </w:r>
      <w:r w:rsidRPr="00CA79AA">
        <w:rPr>
          <w:sz w:val="28"/>
          <w:szCs w:val="28"/>
        </w:rPr>
        <w:t xml:space="preserve">                                                       </w:t>
      </w:r>
    </w:p>
    <w:p w:rsidR="00D87903" w:rsidRDefault="00D87903" w:rsidP="00E40C29"/>
    <w:sectPr w:rsidR="00D87903" w:rsidSect="00AE5BCA">
      <w:type w:val="continuous"/>
      <w:pgSz w:w="11906" w:h="16838"/>
      <w:pgMar w:top="284" w:right="284" w:bottom="646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79" w:hanging="360"/>
      </w:pPr>
    </w:lvl>
  </w:abstractNum>
  <w:abstractNum w:abstractNumId="2">
    <w:nsid w:val="00000003"/>
    <w:multiLevelType w:val="singleLevel"/>
    <w:tmpl w:val="00000003"/>
    <w:name w:val="WW8Num1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3">
    <w:nsid w:val="00000004"/>
    <w:multiLevelType w:val="singleLevel"/>
    <w:tmpl w:val="0000000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5"/>
    <w:multiLevelType w:val="singleLevel"/>
    <w:tmpl w:val="00000005"/>
    <w:name w:val="WW8Num21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lvl w:ilvl="0">
      <w:numFmt w:val="bullet"/>
      <w:lvlText w:val="-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</w:rPr>
    </w:lvl>
  </w:abstractNum>
  <w:abstractNum w:abstractNumId="6">
    <w:nsid w:val="00000007"/>
    <w:multiLevelType w:val="singleLevel"/>
    <w:tmpl w:val="00000007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>
    <w:nsid w:val="00000008"/>
    <w:multiLevelType w:val="singleLevel"/>
    <w:tmpl w:val="00000008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>
    <w:nsid w:val="0000000A"/>
    <w:multiLevelType w:val="singleLevel"/>
    <w:tmpl w:val="0000000A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0">
    <w:nsid w:val="0000000B"/>
    <w:multiLevelType w:val="singleLevel"/>
    <w:tmpl w:val="0000000B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000000E"/>
    <w:multiLevelType w:val="singleLevel"/>
    <w:tmpl w:val="0000000E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Wingdings"/>
      </w:rPr>
    </w:lvl>
  </w:abstractNum>
  <w:abstractNum w:abstractNumId="12">
    <w:nsid w:val="00ED2B21"/>
    <w:multiLevelType w:val="hybridMultilevel"/>
    <w:tmpl w:val="8E18CBD0"/>
    <w:lvl w:ilvl="0" w:tplc="EE3E4C5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2E070A8"/>
    <w:multiLevelType w:val="hybridMultilevel"/>
    <w:tmpl w:val="2BD8480A"/>
    <w:lvl w:ilvl="0" w:tplc="A49A21AC">
      <w:start w:val="1"/>
      <w:numFmt w:val="decimal"/>
      <w:lvlText w:val="%1)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1A5328"/>
    <w:multiLevelType w:val="hybridMultilevel"/>
    <w:tmpl w:val="4EC08F04"/>
    <w:lvl w:ilvl="0" w:tplc="EB3AD22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>
    <w:nsid w:val="199F1B8E"/>
    <w:multiLevelType w:val="hybridMultilevel"/>
    <w:tmpl w:val="A466845A"/>
    <w:lvl w:ilvl="0" w:tplc="23AAAFB8">
      <w:start w:val="3"/>
      <w:numFmt w:val="decimal"/>
      <w:lvlText w:val="%1."/>
      <w:lvlJc w:val="left"/>
      <w:pPr>
        <w:ind w:left="3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16">
    <w:nsid w:val="28E52194"/>
    <w:multiLevelType w:val="hybridMultilevel"/>
    <w:tmpl w:val="8E18CBD0"/>
    <w:lvl w:ilvl="0" w:tplc="EE3E4C5A">
      <w:start w:val="1"/>
      <w:numFmt w:val="decimal"/>
      <w:lvlText w:val="%1."/>
      <w:lvlJc w:val="left"/>
      <w:pPr>
        <w:ind w:left="7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3"/>
  </w:num>
  <w:num w:numId="13">
    <w:abstractNumId w:val="16"/>
  </w:num>
  <w:num w:numId="14">
    <w:abstractNumId w:val="12"/>
  </w:num>
  <w:num w:numId="15">
    <w:abstractNumId w:val="14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684"/>
    <w:rsid w:val="000967CE"/>
    <w:rsid w:val="000A1C08"/>
    <w:rsid w:val="000D1F30"/>
    <w:rsid w:val="00274F13"/>
    <w:rsid w:val="002E08D1"/>
    <w:rsid w:val="00344ED5"/>
    <w:rsid w:val="003C5BED"/>
    <w:rsid w:val="00454874"/>
    <w:rsid w:val="004B1B28"/>
    <w:rsid w:val="004D1B7D"/>
    <w:rsid w:val="0054134E"/>
    <w:rsid w:val="005425F4"/>
    <w:rsid w:val="006255E4"/>
    <w:rsid w:val="006A46D3"/>
    <w:rsid w:val="00720650"/>
    <w:rsid w:val="007F55B3"/>
    <w:rsid w:val="008012EF"/>
    <w:rsid w:val="00826F1B"/>
    <w:rsid w:val="00AE5BCA"/>
    <w:rsid w:val="00B23C67"/>
    <w:rsid w:val="00BF464B"/>
    <w:rsid w:val="00C4229F"/>
    <w:rsid w:val="00C62316"/>
    <w:rsid w:val="00CF57EE"/>
    <w:rsid w:val="00D73684"/>
    <w:rsid w:val="00D87903"/>
    <w:rsid w:val="00E25A83"/>
    <w:rsid w:val="00E40C29"/>
    <w:rsid w:val="00E5610F"/>
    <w:rsid w:val="00F22CCD"/>
    <w:rsid w:val="00F4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C2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2">
    <w:name w:val="heading 2"/>
    <w:basedOn w:val="a0"/>
    <w:next w:val="a1"/>
    <w:link w:val="20"/>
    <w:qFormat/>
    <w:rsid w:val="00E40C29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rsid w:val="00E40C29"/>
    <w:rPr>
      <w:rFonts w:ascii="Arial" w:eastAsia="Microsoft YaHei" w:hAnsi="Arial" w:cs="Mangal"/>
      <w:b/>
      <w:bCs/>
      <w:i/>
      <w:iCs/>
      <w:sz w:val="28"/>
      <w:szCs w:val="28"/>
      <w:lang w:eastAsia="ar-SA"/>
    </w:rPr>
  </w:style>
  <w:style w:type="character" w:customStyle="1" w:styleId="WW8Num2z0">
    <w:name w:val="WW8Num2z0"/>
    <w:rsid w:val="00E40C29"/>
    <w:rPr>
      <w:rFonts w:ascii="Times New Roman" w:hAnsi="Times New Roman" w:cs="Times New Roman"/>
    </w:rPr>
  </w:style>
  <w:style w:type="character" w:customStyle="1" w:styleId="WW8Num3z0">
    <w:name w:val="WW8Num3z0"/>
    <w:rsid w:val="00E40C29"/>
    <w:rPr>
      <w:rFonts w:ascii="Times New Roman" w:hAnsi="Times New Roman" w:cs="Times New Roman"/>
    </w:rPr>
  </w:style>
  <w:style w:type="character" w:customStyle="1" w:styleId="WW8Num4z0">
    <w:name w:val="WW8Num4z0"/>
    <w:rsid w:val="00E40C29"/>
    <w:rPr>
      <w:rFonts w:ascii="Times New Roman" w:hAnsi="Times New Roman" w:cs="Times New Roman"/>
    </w:rPr>
  </w:style>
  <w:style w:type="character" w:customStyle="1" w:styleId="WW8Num5z0">
    <w:name w:val="WW8Num5z0"/>
    <w:rsid w:val="00E40C29"/>
    <w:rPr>
      <w:rFonts w:ascii="Times New Roman" w:hAnsi="Times New Roman" w:cs="Times New Roman"/>
    </w:rPr>
  </w:style>
  <w:style w:type="character" w:customStyle="1" w:styleId="WW8Num7z0">
    <w:name w:val="WW8Num7z0"/>
    <w:rsid w:val="00E40C29"/>
    <w:rPr>
      <w:rFonts w:ascii="Times New Roman" w:hAnsi="Times New Roman" w:cs="Times New Roman"/>
    </w:rPr>
  </w:style>
  <w:style w:type="character" w:customStyle="1" w:styleId="WW8Num8z0">
    <w:name w:val="WW8Num8z0"/>
    <w:rsid w:val="00E40C29"/>
    <w:rPr>
      <w:rFonts w:ascii="Times New Roman" w:hAnsi="Times New Roman" w:cs="Times New Roman"/>
    </w:rPr>
  </w:style>
  <w:style w:type="character" w:customStyle="1" w:styleId="WW8Num9z0">
    <w:name w:val="WW8Num9z0"/>
    <w:rsid w:val="00E40C29"/>
    <w:rPr>
      <w:rFonts w:ascii="Times New Roman" w:hAnsi="Times New Roman" w:cs="Times New Roman"/>
    </w:rPr>
  </w:style>
  <w:style w:type="character" w:customStyle="1" w:styleId="WW8Num10z0">
    <w:name w:val="WW8Num10z0"/>
    <w:rsid w:val="00E40C29"/>
    <w:rPr>
      <w:rFonts w:ascii="Times New Roman" w:hAnsi="Times New Roman" w:cs="Times New Roman"/>
    </w:rPr>
  </w:style>
  <w:style w:type="character" w:customStyle="1" w:styleId="WW8Num11z0">
    <w:name w:val="WW8Num11z0"/>
    <w:rsid w:val="00E40C29"/>
    <w:rPr>
      <w:rFonts w:ascii="Times New Roman" w:hAnsi="Times New Roman" w:cs="Times New Roman"/>
    </w:rPr>
  </w:style>
  <w:style w:type="character" w:customStyle="1" w:styleId="WW8Num13z0">
    <w:name w:val="WW8Num13z0"/>
    <w:rsid w:val="00E40C29"/>
    <w:rPr>
      <w:rFonts w:ascii="Times New Roman" w:hAnsi="Times New Roman" w:cs="Times New Roman"/>
    </w:rPr>
  </w:style>
  <w:style w:type="character" w:customStyle="1" w:styleId="WW8Num14z0">
    <w:name w:val="WW8Num14z0"/>
    <w:rsid w:val="00E40C29"/>
    <w:rPr>
      <w:rFonts w:ascii="Times New Roman" w:hAnsi="Times New Roman" w:cs="Times New Roman"/>
    </w:rPr>
  </w:style>
  <w:style w:type="character" w:customStyle="1" w:styleId="WW8Num15z0">
    <w:name w:val="WW8Num15z0"/>
    <w:rsid w:val="00E40C29"/>
    <w:rPr>
      <w:rFonts w:ascii="Times New Roman" w:hAnsi="Times New Roman" w:cs="Times New Roman"/>
    </w:rPr>
  </w:style>
  <w:style w:type="character" w:customStyle="1" w:styleId="WW8Num16z0">
    <w:name w:val="WW8Num16z0"/>
    <w:rsid w:val="00E40C29"/>
    <w:rPr>
      <w:rFonts w:ascii="Times New Roman" w:hAnsi="Times New Roman" w:cs="Times New Roman"/>
    </w:rPr>
  </w:style>
  <w:style w:type="character" w:customStyle="1" w:styleId="WW8Num17z0">
    <w:name w:val="WW8Num17z0"/>
    <w:rsid w:val="00E40C29"/>
    <w:rPr>
      <w:rFonts w:ascii="Times New Roman" w:hAnsi="Times New Roman" w:cs="Times New Roman"/>
    </w:rPr>
  </w:style>
  <w:style w:type="character" w:customStyle="1" w:styleId="WW8Num18z0">
    <w:name w:val="WW8Num18z0"/>
    <w:rsid w:val="00E40C29"/>
    <w:rPr>
      <w:rFonts w:ascii="Times New Roman" w:hAnsi="Times New Roman" w:cs="Times New Roman"/>
    </w:rPr>
  </w:style>
  <w:style w:type="character" w:customStyle="1" w:styleId="WW8Num19z0">
    <w:name w:val="WW8Num19z0"/>
    <w:rsid w:val="00E40C29"/>
    <w:rPr>
      <w:rFonts w:ascii="Times New Roman" w:hAnsi="Times New Roman" w:cs="Times New Roman"/>
    </w:rPr>
  </w:style>
  <w:style w:type="character" w:customStyle="1" w:styleId="WW8Num20z0">
    <w:name w:val="WW8Num20z0"/>
    <w:rsid w:val="00E40C29"/>
    <w:rPr>
      <w:rFonts w:ascii="Times New Roman" w:hAnsi="Times New Roman" w:cs="Times New Roman"/>
    </w:rPr>
  </w:style>
  <w:style w:type="character" w:customStyle="1" w:styleId="WW8Num21z0">
    <w:name w:val="WW8Num21z0"/>
    <w:rsid w:val="00E40C29"/>
    <w:rPr>
      <w:rFonts w:ascii="Times New Roman" w:hAnsi="Times New Roman" w:cs="Times New Roman"/>
    </w:rPr>
  </w:style>
  <w:style w:type="character" w:customStyle="1" w:styleId="WW8Num22z0">
    <w:name w:val="WW8Num22z0"/>
    <w:rsid w:val="00E40C29"/>
    <w:rPr>
      <w:rFonts w:ascii="Times New Roman" w:hAnsi="Times New Roman" w:cs="Times New Roman"/>
    </w:rPr>
  </w:style>
  <w:style w:type="character" w:customStyle="1" w:styleId="WW8NumSt3z0">
    <w:name w:val="WW8NumSt3z0"/>
    <w:rsid w:val="00E40C29"/>
    <w:rPr>
      <w:rFonts w:ascii="Times New Roman" w:hAnsi="Times New Roman" w:cs="Times New Roman"/>
    </w:rPr>
  </w:style>
  <w:style w:type="character" w:customStyle="1" w:styleId="WW8NumSt4z0">
    <w:name w:val="WW8NumSt4z0"/>
    <w:rsid w:val="00E40C29"/>
    <w:rPr>
      <w:rFonts w:ascii="Times New Roman" w:hAnsi="Times New Roman" w:cs="Times New Roman"/>
    </w:rPr>
  </w:style>
  <w:style w:type="character" w:customStyle="1" w:styleId="WW8NumSt5z0">
    <w:name w:val="WW8NumSt5z0"/>
    <w:rsid w:val="00E40C29"/>
    <w:rPr>
      <w:rFonts w:ascii="Times New Roman" w:hAnsi="Times New Roman" w:cs="Times New Roman"/>
    </w:rPr>
  </w:style>
  <w:style w:type="character" w:customStyle="1" w:styleId="WW8NumSt10z0">
    <w:name w:val="WW8NumSt10z0"/>
    <w:rsid w:val="00E40C29"/>
    <w:rPr>
      <w:rFonts w:ascii="Arial" w:hAnsi="Arial" w:cs="Arial"/>
    </w:rPr>
  </w:style>
  <w:style w:type="character" w:customStyle="1" w:styleId="WW8NumSt13z0">
    <w:name w:val="WW8NumSt13z0"/>
    <w:rsid w:val="00E40C29"/>
    <w:rPr>
      <w:rFonts w:ascii="Times New Roman" w:hAnsi="Times New Roman" w:cs="Times New Roman"/>
    </w:rPr>
  </w:style>
  <w:style w:type="character" w:customStyle="1" w:styleId="WW8NumSt14z0">
    <w:name w:val="WW8NumSt14z0"/>
    <w:rsid w:val="00E40C29"/>
    <w:rPr>
      <w:rFonts w:ascii="Times New Roman" w:hAnsi="Times New Roman" w:cs="Times New Roman"/>
    </w:rPr>
  </w:style>
  <w:style w:type="character" w:customStyle="1" w:styleId="WW8NumSt20z0">
    <w:name w:val="WW8NumSt20z0"/>
    <w:rsid w:val="00E40C29"/>
    <w:rPr>
      <w:rFonts w:ascii="Times New Roman" w:hAnsi="Times New Roman" w:cs="Times New Roman"/>
    </w:rPr>
  </w:style>
  <w:style w:type="character" w:customStyle="1" w:styleId="WW8NumSt23z0">
    <w:name w:val="WW8NumSt23z0"/>
    <w:rsid w:val="00E40C29"/>
    <w:rPr>
      <w:rFonts w:ascii="Times New Roman" w:hAnsi="Times New Roman" w:cs="Times New Roman"/>
    </w:rPr>
  </w:style>
  <w:style w:type="character" w:customStyle="1" w:styleId="WW8NumSt25z0">
    <w:name w:val="WW8NumSt25z0"/>
    <w:rsid w:val="00E40C29"/>
    <w:rPr>
      <w:rFonts w:ascii="Times New Roman" w:hAnsi="Times New Roman" w:cs="Times New Roman"/>
    </w:rPr>
  </w:style>
  <w:style w:type="character" w:customStyle="1" w:styleId="WW8NumSt26z0">
    <w:name w:val="WW8NumSt26z0"/>
    <w:rsid w:val="00E40C29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E40C29"/>
  </w:style>
  <w:style w:type="character" w:customStyle="1" w:styleId="a5">
    <w:name w:val="Текст выноски Знак"/>
    <w:uiPriority w:val="99"/>
    <w:rsid w:val="00E40C29"/>
    <w:rPr>
      <w:rFonts w:ascii="Tahoma" w:eastAsia="Times New Roman" w:hAnsi="Tahoma" w:cs="Tahoma"/>
      <w:sz w:val="16"/>
      <w:szCs w:val="16"/>
    </w:rPr>
  </w:style>
  <w:style w:type="character" w:styleId="a6">
    <w:name w:val="Hyperlink"/>
    <w:rsid w:val="00E40C29"/>
    <w:rPr>
      <w:color w:val="000080"/>
      <w:u w:val="single"/>
    </w:rPr>
  </w:style>
  <w:style w:type="paragraph" w:customStyle="1" w:styleId="a0">
    <w:name w:val="Заголовок"/>
    <w:basedOn w:val="a"/>
    <w:next w:val="a1"/>
    <w:rsid w:val="00E40C2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link w:val="a7"/>
    <w:rsid w:val="00E40C29"/>
    <w:pPr>
      <w:spacing w:after="120"/>
    </w:pPr>
  </w:style>
  <w:style w:type="character" w:customStyle="1" w:styleId="a7">
    <w:name w:val="Основной текст Знак"/>
    <w:basedOn w:val="a2"/>
    <w:link w:val="a1"/>
    <w:rsid w:val="00E40C29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8">
    <w:name w:val="List"/>
    <w:basedOn w:val="a1"/>
    <w:rsid w:val="00E40C29"/>
    <w:rPr>
      <w:rFonts w:cs="Mangal"/>
    </w:rPr>
  </w:style>
  <w:style w:type="paragraph" w:customStyle="1" w:styleId="10">
    <w:name w:val="Название1"/>
    <w:basedOn w:val="a"/>
    <w:rsid w:val="00E40C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E40C29"/>
    <w:pPr>
      <w:suppressLineNumbers/>
    </w:pPr>
    <w:rPr>
      <w:rFonts w:cs="Mangal"/>
    </w:rPr>
  </w:style>
  <w:style w:type="paragraph" w:customStyle="1" w:styleId="a9">
    <w:name w:val="Знак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ConsPlusNormal">
    <w:name w:val="ConsPlusNormal"/>
    <w:rsid w:val="00E40C2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2">
    <w:name w:val="Знак Знак Знак Знак Знак Знак Знак Знак Знак Знак Знак Знак Знак Знак Знак1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ConsPlusNonformat">
    <w:name w:val="ConsPlusNonformat"/>
    <w:rsid w:val="00E40C2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a">
    <w:name w:val="Balloon Text"/>
    <w:basedOn w:val="a"/>
    <w:link w:val="13"/>
    <w:uiPriority w:val="99"/>
    <w:rsid w:val="00E40C29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2"/>
    <w:link w:val="aa"/>
    <w:rsid w:val="00E40C29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List Paragraph"/>
    <w:basedOn w:val="a"/>
    <w:qFormat/>
    <w:rsid w:val="00E40C29"/>
    <w:pPr>
      <w:widowControl/>
      <w:autoSpaceDE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4">
    <w:name w:val="Знак1"/>
    <w:basedOn w:val="a"/>
    <w:rsid w:val="00E40C29"/>
    <w:pPr>
      <w:autoSpaceDE/>
      <w:spacing w:after="160" w:line="240" w:lineRule="exact"/>
      <w:jc w:val="right"/>
    </w:pPr>
    <w:rPr>
      <w:lang w:val="en-GB"/>
    </w:rPr>
  </w:style>
  <w:style w:type="paragraph" w:customStyle="1" w:styleId="ac">
    <w:name w:val="Знак Знак Знак Знак"/>
    <w:basedOn w:val="a"/>
    <w:rsid w:val="00E40C29"/>
    <w:pPr>
      <w:widowControl/>
      <w:autoSpaceDE/>
      <w:spacing w:after="160" w:line="240" w:lineRule="exact"/>
      <w:jc w:val="both"/>
    </w:pPr>
    <w:rPr>
      <w:rFonts w:ascii="Verdana" w:hAnsi="Verdana"/>
      <w:sz w:val="24"/>
      <w:szCs w:val="24"/>
      <w:lang w:val="en-US"/>
    </w:rPr>
  </w:style>
  <w:style w:type="paragraph" w:customStyle="1" w:styleId="WW-1">
    <w:name w:val="WW-Знак Знак Знак Знак Знак Знак Знак Знак Знак Знак Знак Знак Знак Знак Знак1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WW-11">
    <w:name w:val="WW-Знак Знак Знак Знак Знак Знак Знак Знак Знак Знак Знак Знак Знак Знак Знак11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WW-">
    <w:name w:val="WW-Знак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Default">
    <w:name w:val="Default"/>
    <w:rsid w:val="00E40C29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ConsPlusCell">
    <w:name w:val="ConsPlusCell"/>
    <w:rsid w:val="00E40C29"/>
    <w:pPr>
      <w:widowControl w:val="0"/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E40C29"/>
    <w:pPr>
      <w:suppressLineNumbers/>
    </w:pPr>
  </w:style>
  <w:style w:type="paragraph" w:customStyle="1" w:styleId="ae">
    <w:name w:val="Заголовок таблицы"/>
    <w:basedOn w:val="ad"/>
    <w:rsid w:val="00E40C29"/>
    <w:pPr>
      <w:jc w:val="center"/>
    </w:pPr>
    <w:rPr>
      <w:b/>
      <w:bCs/>
    </w:rPr>
  </w:style>
  <w:style w:type="paragraph" w:customStyle="1" w:styleId="15">
    <w:name w:val="Знак Знак Знак Знак Знак Знак Знак Знак Знак Знак Знак Знак Знак Знак Знак1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imes New Roman"/>
      <w:lang w:val="en-US" w:eastAsia="en-US"/>
    </w:rPr>
  </w:style>
  <w:style w:type="paragraph" w:customStyle="1" w:styleId="af">
    <w:name w:val="Абзац_пост"/>
    <w:basedOn w:val="a"/>
    <w:rsid w:val="00E40C29"/>
    <w:pPr>
      <w:widowControl/>
      <w:suppressAutoHyphens w:val="0"/>
      <w:autoSpaceDE/>
      <w:spacing w:before="120"/>
      <w:ind w:firstLine="720"/>
      <w:jc w:val="both"/>
    </w:pPr>
    <w:rPr>
      <w:rFonts w:cs="Times New Roman"/>
      <w:sz w:val="26"/>
      <w:lang w:eastAsia="ru-RU"/>
    </w:rPr>
  </w:style>
  <w:style w:type="table" w:styleId="af0">
    <w:name w:val="Table Grid"/>
    <w:basedOn w:val="a3"/>
    <w:uiPriority w:val="59"/>
    <w:rsid w:val="00E40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aliases w:val="Обычный (Web),Обычный (Web)1,Обычный (Web)11,Обычный (веб) Знак1 Знак,Обычный (веб) Знак2 Знак Знак,Обычный (веб) Знак Знак1 Знак Знак,Обычный (веб) Знак1 Знак Знак1 Знак,Обычный (веб) Знак Знак Знак Знак Знак"/>
    <w:basedOn w:val="a"/>
    <w:link w:val="af2"/>
    <w:unhideWhenUsed/>
    <w:rsid w:val="00E40C29"/>
    <w:pPr>
      <w:widowControl/>
      <w:suppressAutoHyphens w:val="0"/>
      <w:autoSpaceDE/>
      <w:spacing w:after="300"/>
      <w:jc w:val="both"/>
    </w:pPr>
    <w:rPr>
      <w:rFonts w:cs="Times New Roman"/>
      <w:lang w:val="x-none" w:eastAsia="ru-RU"/>
    </w:rPr>
  </w:style>
  <w:style w:type="character" w:customStyle="1" w:styleId="af2">
    <w:name w:val="Обычный (веб) Знак"/>
    <w:aliases w:val="Обычный (Web) Знак,Обычный (Web)1 Знак,Обычный (Web)11 Знак,Обычный (веб) Знак1 Знак Знак,Обычный (веб) Знак2 Знак Знак Знак,Обычный (веб) Знак Знак1 Знак Знак Знак,Обычный (веб) Знак1 Знак Знак1 Знак Знак"/>
    <w:link w:val="af1"/>
    <w:uiPriority w:val="99"/>
    <w:locked/>
    <w:rsid w:val="00E40C2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3">
    <w:name w:val="FollowedHyperlink"/>
    <w:basedOn w:val="a2"/>
    <w:uiPriority w:val="99"/>
    <w:semiHidden/>
    <w:unhideWhenUsed/>
    <w:rsid w:val="00E40C29"/>
    <w:rPr>
      <w:color w:val="800080"/>
      <w:u w:val="single"/>
    </w:rPr>
  </w:style>
  <w:style w:type="paragraph" w:customStyle="1" w:styleId="font5">
    <w:name w:val="font5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font7">
    <w:name w:val="font7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6"/>
      <w:szCs w:val="26"/>
      <w:u w:val="single"/>
      <w:lang w:eastAsia="ru-RU"/>
    </w:rPr>
  </w:style>
  <w:style w:type="paragraph" w:customStyle="1" w:styleId="font8">
    <w:name w:val="font8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font9">
    <w:name w:val="font9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font10">
    <w:name w:val="font10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sz w:val="26"/>
      <w:szCs w:val="26"/>
      <w:lang w:eastAsia="ru-RU"/>
    </w:rPr>
  </w:style>
  <w:style w:type="paragraph" w:customStyle="1" w:styleId="xl64">
    <w:name w:val="xl64"/>
    <w:basedOn w:val="a"/>
    <w:rsid w:val="00E40C29"/>
    <w:pPr>
      <w:widowControl/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xl65">
    <w:name w:val="xl65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rFonts w:cs="Times New Roman"/>
      <w:b/>
      <w:bCs/>
      <w:sz w:val="26"/>
      <w:szCs w:val="26"/>
      <w:lang w:eastAsia="ru-RU"/>
    </w:rPr>
  </w:style>
  <w:style w:type="paragraph" w:customStyle="1" w:styleId="xl66">
    <w:name w:val="xl66"/>
    <w:basedOn w:val="a"/>
    <w:rsid w:val="00E40C29"/>
    <w:pPr>
      <w:widowControl/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67">
    <w:name w:val="xl67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68">
    <w:name w:val="xl68"/>
    <w:basedOn w:val="a"/>
    <w:rsid w:val="00E40C29"/>
    <w:pPr>
      <w:widowControl/>
      <w:pBdr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E40C29"/>
    <w:pPr>
      <w:widowControl/>
      <w:pBdr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E40C2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E40C29"/>
    <w:pPr>
      <w:widowControl/>
      <w:pBdr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5">
    <w:name w:val="xl75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6">
    <w:name w:val="xl76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7">
    <w:name w:val="xl77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8">
    <w:name w:val="xl78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9">
    <w:name w:val="xl79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40C29"/>
    <w:pPr>
      <w:widowControl/>
      <w:pBdr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E40C29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E40C29"/>
    <w:pPr>
      <w:widowControl/>
      <w:pBdr>
        <w:top w:val="single" w:sz="4" w:space="0" w:color="auto"/>
        <w:lef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7">
    <w:name w:val="xl87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lang w:eastAsia="ru-RU"/>
    </w:rPr>
  </w:style>
  <w:style w:type="paragraph" w:customStyle="1" w:styleId="xl88">
    <w:name w:val="xl88"/>
    <w:basedOn w:val="a"/>
    <w:rsid w:val="00E40C29"/>
    <w:pPr>
      <w:widowControl/>
      <w:pBdr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0">
    <w:name w:val="xl90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1">
    <w:name w:val="xl91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2">
    <w:name w:val="xl92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3">
    <w:name w:val="xl93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E40C29"/>
    <w:pPr>
      <w:widowControl/>
      <w:suppressAutoHyphens w:val="0"/>
      <w:autoSpaceDE/>
      <w:spacing w:before="100" w:beforeAutospacing="1" w:after="100" w:afterAutospacing="1"/>
      <w:jc w:val="center"/>
    </w:pPr>
    <w:rPr>
      <w:rFonts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E40C29"/>
    <w:pPr>
      <w:widowControl/>
      <w:pBdr>
        <w:lef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E40C29"/>
    <w:pPr>
      <w:widowControl/>
      <w:pBdr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40C29"/>
    <w:pPr>
      <w:widowControl/>
      <w:pBdr>
        <w:top w:val="single" w:sz="4" w:space="0" w:color="auto"/>
        <w:lef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E40C29"/>
    <w:pPr>
      <w:widowControl/>
      <w:pBdr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E40C29"/>
    <w:pPr>
      <w:widowControl/>
      <w:pBdr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E40C29"/>
    <w:pPr>
      <w:widowControl/>
      <w:suppressAutoHyphens w:val="0"/>
      <w:autoSpaceDE/>
      <w:spacing w:before="100" w:beforeAutospacing="1" w:after="100" w:afterAutospacing="1"/>
      <w:jc w:val="right"/>
    </w:pPr>
    <w:rPr>
      <w:rFonts w:cs="Times New Roman"/>
      <w:b/>
      <w:bCs/>
      <w:sz w:val="26"/>
      <w:szCs w:val="26"/>
      <w:lang w:eastAsia="ru-RU"/>
    </w:rPr>
  </w:style>
  <w:style w:type="paragraph" w:customStyle="1" w:styleId="xl109">
    <w:name w:val="xl109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xl110">
    <w:name w:val="xl110"/>
    <w:basedOn w:val="a"/>
    <w:rsid w:val="00E40C29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xl111">
    <w:name w:val="xl111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40C29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CF57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C2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2">
    <w:name w:val="heading 2"/>
    <w:basedOn w:val="a0"/>
    <w:next w:val="a1"/>
    <w:link w:val="20"/>
    <w:qFormat/>
    <w:rsid w:val="00E40C29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rsid w:val="00E40C29"/>
    <w:rPr>
      <w:rFonts w:ascii="Arial" w:eastAsia="Microsoft YaHei" w:hAnsi="Arial" w:cs="Mangal"/>
      <w:b/>
      <w:bCs/>
      <w:i/>
      <w:iCs/>
      <w:sz w:val="28"/>
      <w:szCs w:val="28"/>
      <w:lang w:eastAsia="ar-SA"/>
    </w:rPr>
  </w:style>
  <w:style w:type="character" w:customStyle="1" w:styleId="WW8Num2z0">
    <w:name w:val="WW8Num2z0"/>
    <w:rsid w:val="00E40C29"/>
    <w:rPr>
      <w:rFonts w:ascii="Times New Roman" w:hAnsi="Times New Roman" w:cs="Times New Roman"/>
    </w:rPr>
  </w:style>
  <w:style w:type="character" w:customStyle="1" w:styleId="WW8Num3z0">
    <w:name w:val="WW8Num3z0"/>
    <w:rsid w:val="00E40C29"/>
    <w:rPr>
      <w:rFonts w:ascii="Times New Roman" w:hAnsi="Times New Roman" w:cs="Times New Roman"/>
    </w:rPr>
  </w:style>
  <w:style w:type="character" w:customStyle="1" w:styleId="WW8Num4z0">
    <w:name w:val="WW8Num4z0"/>
    <w:rsid w:val="00E40C29"/>
    <w:rPr>
      <w:rFonts w:ascii="Times New Roman" w:hAnsi="Times New Roman" w:cs="Times New Roman"/>
    </w:rPr>
  </w:style>
  <w:style w:type="character" w:customStyle="1" w:styleId="WW8Num5z0">
    <w:name w:val="WW8Num5z0"/>
    <w:rsid w:val="00E40C29"/>
    <w:rPr>
      <w:rFonts w:ascii="Times New Roman" w:hAnsi="Times New Roman" w:cs="Times New Roman"/>
    </w:rPr>
  </w:style>
  <w:style w:type="character" w:customStyle="1" w:styleId="WW8Num7z0">
    <w:name w:val="WW8Num7z0"/>
    <w:rsid w:val="00E40C29"/>
    <w:rPr>
      <w:rFonts w:ascii="Times New Roman" w:hAnsi="Times New Roman" w:cs="Times New Roman"/>
    </w:rPr>
  </w:style>
  <w:style w:type="character" w:customStyle="1" w:styleId="WW8Num8z0">
    <w:name w:val="WW8Num8z0"/>
    <w:rsid w:val="00E40C29"/>
    <w:rPr>
      <w:rFonts w:ascii="Times New Roman" w:hAnsi="Times New Roman" w:cs="Times New Roman"/>
    </w:rPr>
  </w:style>
  <w:style w:type="character" w:customStyle="1" w:styleId="WW8Num9z0">
    <w:name w:val="WW8Num9z0"/>
    <w:rsid w:val="00E40C29"/>
    <w:rPr>
      <w:rFonts w:ascii="Times New Roman" w:hAnsi="Times New Roman" w:cs="Times New Roman"/>
    </w:rPr>
  </w:style>
  <w:style w:type="character" w:customStyle="1" w:styleId="WW8Num10z0">
    <w:name w:val="WW8Num10z0"/>
    <w:rsid w:val="00E40C29"/>
    <w:rPr>
      <w:rFonts w:ascii="Times New Roman" w:hAnsi="Times New Roman" w:cs="Times New Roman"/>
    </w:rPr>
  </w:style>
  <w:style w:type="character" w:customStyle="1" w:styleId="WW8Num11z0">
    <w:name w:val="WW8Num11z0"/>
    <w:rsid w:val="00E40C29"/>
    <w:rPr>
      <w:rFonts w:ascii="Times New Roman" w:hAnsi="Times New Roman" w:cs="Times New Roman"/>
    </w:rPr>
  </w:style>
  <w:style w:type="character" w:customStyle="1" w:styleId="WW8Num13z0">
    <w:name w:val="WW8Num13z0"/>
    <w:rsid w:val="00E40C29"/>
    <w:rPr>
      <w:rFonts w:ascii="Times New Roman" w:hAnsi="Times New Roman" w:cs="Times New Roman"/>
    </w:rPr>
  </w:style>
  <w:style w:type="character" w:customStyle="1" w:styleId="WW8Num14z0">
    <w:name w:val="WW8Num14z0"/>
    <w:rsid w:val="00E40C29"/>
    <w:rPr>
      <w:rFonts w:ascii="Times New Roman" w:hAnsi="Times New Roman" w:cs="Times New Roman"/>
    </w:rPr>
  </w:style>
  <w:style w:type="character" w:customStyle="1" w:styleId="WW8Num15z0">
    <w:name w:val="WW8Num15z0"/>
    <w:rsid w:val="00E40C29"/>
    <w:rPr>
      <w:rFonts w:ascii="Times New Roman" w:hAnsi="Times New Roman" w:cs="Times New Roman"/>
    </w:rPr>
  </w:style>
  <w:style w:type="character" w:customStyle="1" w:styleId="WW8Num16z0">
    <w:name w:val="WW8Num16z0"/>
    <w:rsid w:val="00E40C29"/>
    <w:rPr>
      <w:rFonts w:ascii="Times New Roman" w:hAnsi="Times New Roman" w:cs="Times New Roman"/>
    </w:rPr>
  </w:style>
  <w:style w:type="character" w:customStyle="1" w:styleId="WW8Num17z0">
    <w:name w:val="WW8Num17z0"/>
    <w:rsid w:val="00E40C29"/>
    <w:rPr>
      <w:rFonts w:ascii="Times New Roman" w:hAnsi="Times New Roman" w:cs="Times New Roman"/>
    </w:rPr>
  </w:style>
  <w:style w:type="character" w:customStyle="1" w:styleId="WW8Num18z0">
    <w:name w:val="WW8Num18z0"/>
    <w:rsid w:val="00E40C29"/>
    <w:rPr>
      <w:rFonts w:ascii="Times New Roman" w:hAnsi="Times New Roman" w:cs="Times New Roman"/>
    </w:rPr>
  </w:style>
  <w:style w:type="character" w:customStyle="1" w:styleId="WW8Num19z0">
    <w:name w:val="WW8Num19z0"/>
    <w:rsid w:val="00E40C29"/>
    <w:rPr>
      <w:rFonts w:ascii="Times New Roman" w:hAnsi="Times New Roman" w:cs="Times New Roman"/>
    </w:rPr>
  </w:style>
  <w:style w:type="character" w:customStyle="1" w:styleId="WW8Num20z0">
    <w:name w:val="WW8Num20z0"/>
    <w:rsid w:val="00E40C29"/>
    <w:rPr>
      <w:rFonts w:ascii="Times New Roman" w:hAnsi="Times New Roman" w:cs="Times New Roman"/>
    </w:rPr>
  </w:style>
  <w:style w:type="character" w:customStyle="1" w:styleId="WW8Num21z0">
    <w:name w:val="WW8Num21z0"/>
    <w:rsid w:val="00E40C29"/>
    <w:rPr>
      <w:rFonts w:ascii="Times New Roman" w:hAnsi="Times New Roman" w:cs="Times New Roman"/>
    </w:rPr>
  </w:style>
  <w:style w:type="character" w:customStyle="1" w:styleId="WW8Num22z0">
    <w:name w:val="WW8Num22z0"/>
    <w:rsid w:val="00E40C29"/>
    <w:rPr>
      <w:rFonts w:ascii="Times New Roman" w:hAnsi="Times New Roman" w:cs="Times New Roman"/>
    </w:rPr>
  </w:style>
  <w:style w:type="character" w:customStyle="1" w:styleId="WW8NumSt3z0">
    <w:name w:val="WW8NumSt3z0"/>
    <w:rsid w:val="00E40C29"/>
    <w:rPr>
      <w:rFonts w:ascii="Times New Roman" w:hAnsi="Times New Roman" w:cs="Times New Roman"/>
    </w:rPr>
  </w:style>
  <w:style w:type="character" w:customStyle="1" w:styleId="WW8NumSt4z0">
    <w:name w:val="WW8NumSt4z0"/>
    <w:rsid w:val="00E40C29"/>
    <w:rPr>
      <w:rFonts w:ascii="Times New Roman" w:hAnsi="Times New Roman" w:cs="Times New Roman"/>
    </w:rPr>
  </w:style>
  <w:style w:type="character" w:customStyle="1" w:styleId="WW8NumSt5z0">
    <w:name w:val="WW8NumSt5z0"/>
    <w:rsid w:val="00E40C29"/>
    <w:rPr>
      <w:rFonts w:ascii="Times New Roman" w:hAnsi="Times New Roman" w:cs="Times New Roman"/>
    </w:rPr>
  </w:style>
  <w:style w:type="character" w:customStyle="1" w:styleId="WW8NumSt10z0">
    <w:name w:val="WW8NumSt10z0"/>
    <w:rsid w:val="00E40C29"/>
    <w:rPr>
      <w:rFonts w:ascii="Arial" w:hAnsi="Arial" w:cs="Arial"/>
    </w:rPr>
  </w:style>
  <w:style w:type="character" w:customStyle="1" w:styleId="WW8NumSt13z0">
    <w:name w:val="WW8NumSt13z0"/>
    <w:rsid w:val="00E40C29"/>
    <w:rPr>
      <w:rFonts w:ascii="Times New Roman" w:hAnsi="Times New Roman" w:cs="Times New Roman"/>
    </w:rPr>
  </w:style>
  <w:style w:type="character" w:customStyle="1" w:styleId="WW8NumSt14z0">
    <w:name w:val="WW8NumSt14z0"/>
    <w:rsid w:val="00E40C29"/>
    <w:rPr>
      <w:rFonts w:ascii="Times New Roman" w:hAnsi="Times New Roman" w:cs="Times New Roman"/>
    </w:rPr>
  </w:style>
  <w:style w:type="character" w:customStyle="1" w:styleId="WW8NumSt20z0">
    <w:name w:val="WW8NumSt20z0"/>
    <w:rsid w:val="00E40C29"/>
    <w:rPr>
      <w:rFonts w:ascii="Times New Roman" w:hAnsi="Times New Roman" w:cs="Times New Roman"/>
    </w:rPr>
  </w:style>
  <w:style w:type="character" w:customStyle="1" w:styleId="WW8NumSt23z0">
    <w:name w:val="WW8NumSt23z0"/>
    <w:rsid w:val="00E40C29"/>
    <w:rPr>
      <w:rFonts w:ascii="Times New Roman" w:hAnsi="Times New Roman" w:cs="Times New Roman"/>
    </w:rPr>
  </w:style>
  <w:style w:type="character" w:customStyle="1" w:styleId="WW8NumSt25z0">
    <w:name w:val="WW8NumSt25z0"/>
    <w:rsid w:val="00E40C29"/>
    <w:rPr>
      <w:rFonts w:ascii="Times New Roman" w:hAnsi="Times New Roman" w:cs="Times New Roman"/>
    </w:rPr>
  </w:style>
  <w:style w:type="character" w:customStyle="1" w:styleId="WW8NumSt26z0">
    <w:name w:val="WW8NumSt26z0"/>
    <w:rsid w:val="00E40C29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E40C29"/>
  </w:style>
  <w:style w:type="character" w:customStyle="1" w:styleId="a5">
    <w:name w:val="Текст выноски Знак"/>
    <w:uiPriority w:val="99"/>
    <w:rsid w:val="00E40C29"/>
    <w:rPr>
      <w:rFonts w:ascii="Tahoma" w:eastAsia="Times New Roman" w:hAnsi="Tahoma" w:cs="Tahoma"/>
      <w:sz w:val="16"/>
      <w:szCs w:val="16"/>
    </w:rPr>
  </w:style>
  <w:style w:type="character" w:styleId="a6">
    <w:name w:val="Hyperlink"/>
    <w:rsid w:val="00E40C29"/>
    <w:rPr>
      <w:color w:val="000080"/>
      <w:u w:val="single"/>
    </w:rPr>
  </w:style>
  <w:style w:type="paragraph" w:customStyle="1" w:styleId="a0">
    <w:name w:val="Заголовок"/>
    <w:basedOn w:val="a"/>
    <w:next w:val="a1"/>
    <w:rsid w:val="00E40C2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link w:val="a7"/>
    <w:rsid w:val="00E40C29"/>
    <w:pPr>
      <w:spacing w:after="120"/>
    </w:pPr>
  </w:style>
  <w:style w:type="character" w:customStyle="1" w:styleId="a7">
    <w:name w:val="Основной текст Знак"/>
    <w:basedOn w:val="a2"/>
    <w:link w:val="a1"/>
    <w:rsid w:val="00E40C29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8">
    <w:name w:val="List"/>
    <w:basedOn w:val="a1"/>
    <w:rsid w:val="00E40C29"/>
    <w:rPr>
      <w:rFonts w:cs="Mangal"/>
    </w:rPr>
  </w:style>
  <w:style w:type="paragraph" w:customStyle="1" w:styleId="10">
    <w:name w:val="Название1"/>
    <w:basedOn w:val="a"/>
    <w:rsid w:val="00E40C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E40C29"/>
    <w:pPr>
      <w:suppressLineNumbers/>
    </w:pPr>
    <w:rPr>
      <w:rFonts w:cs="Mangal"/>
    </w:rPr>
  </w:style>
  <w:style w:type="paragraph" w:customStyle="1" w:styleId="a9">
    <w:name w:val="Знак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ConsPlusNormal">
    <w:name w:val="ConsPlusNormal"/>
    <w:rsid w:val="00E40C2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2">
    <w:name w:val="Знак Знак Знак Знак Знак Знак Знак Знак Знак Знак Знак Знак Знак Знак Знак1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ConsPlusNonformat">
    <w:name w:val="ConsPlusNonformat"/>
    <w:rsid w:val="00E40C2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a">
    <w:name w:val="Balloon Text"/>
    <w:basedOn w:val="a"/>
    <w:link w:val="13"/>
    <w:uiPriority w:val="99"/>
    <w:rsid w:val="00E40C29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2"/>
    <w:link w:val="aa"/>
    <w:rsid w:val="00E40C29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List Paragraph"/>
    <w:basedOn w:val="a"/>
    <w:qFormat/>
    <w:rsid w:val="00E40C29"/>
    <w:pPr>
      <w:widowControl/>
      <w:autoSpaceDE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4">
    <w:name w:val="Знак1"/>
    <w:basedOn w:val="a"/>
    <w:rsid w:val="00E40C29"/>
    <w:pPr>
      <w:autoSpaceDE/>
      <w:spacing w:after="160" w:line="240" w:lineRule="exact"/>
      <w:jc w:val="right"/>
    </w:pPr>
    <w:rPr>
      <w:lang w:val="en-GB"/>
    </w:rPr>
  </w:style>
  <w:style w:type="paragraph" w:customStyle="1" w:styleId="ac">
    <w:name w:val="Знак Знак Знак Знак"/>
    <w:basedOn w:val="a"/>
    <w:rsid w:val="00E40C29"/>
    <w:pPr>
      <w:widowControl/>
      <w:autoSpaceDE/>
      <w:spacing w:after="160" w:line="240" w:lineRule="exact"/>
      <w:jc w:val="both"/>
    </w:pPr>
    <w:rPr>
      <w:rFonts w:ascii="Verdana" w:hAnsi="Verdana"/>
      <w:sz w:val="24"/>
      <w:szCs w:val="24"/>
      <w:lang w:val="en-US"/>
    </w:rPr>
  </w:style>
  <w:style w:type="paragraph" w:customStyle="1" w:styleId="WW-1">
    <w:name w:val="WW-Знак Знак Знак Знак Знак Знак Знак Знак Знак Знак Знак Знак Знак Знак Знак1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WW-11">
    <w:name w:val="WW-Знак Знак Знак Знак Знак Знак Знак Знак Знак Знак Знак Знак Знак Знак Знак11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WW-">
    <w:name w:val="WW-Знак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Default">
    <w:name w:val="Default"/>
    <w:rsid w:val="00E40C29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ConsPlusCell">
    <w:name w:val="ConsPlusCell"/>
    <w:rsid w:val="00E40C29"/>
    <w:pPr>
      <w:widowControl w:val="0"/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E40C29"/>
    <w:pPr>
      <w:suppressLineNumbers/>
    </w:pPr>
  </w:style>
  <w:style w:type="paragraph" w:customStyle="1" w:styleId="ae">
    <w:name w:val="Заголовок таблицы"/>
    <w:basedOn w:val="ad"/>
    <w:rsid w:val="00E40C29"/>
    <w:pPr>
      <w:jc w:val="center"/>
    </w:pPr>
    <w:rPr>
      <w:b/>
      <w:bCs/>
    </w:rPr>
  </w:style>
  <w:style w:type="paragraph" w:customStyle="1" w:styleId="15">
    <w:name w:val="Знак Знак Знак Знак Знак Знак Знак Знак Знак Знак Знак Знак Знак Знак Знак1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imes New Roman"/>
      <w:lang w:val="en-US" w:eastAsia="en-US"/>
    </w:rPr>
  </w:style>
  <w:style w:type="paragraph" w:customStyle="1" w:styleId="af">
    <w:name w:val="Абзац_пост"/>
    <w:basedOn w:val="a"/>
    <w:rsid w:val="00E40C29"/>
    <w:pPr>
      <w:widowControl/>
      <w:suppressAutoHyphens w:val="0"/>
      <w:autoSpaceDE/>
      <w:spacing w:before="120"/>
      <w:ind w:firstLine="720"/>
      <w:jc w:val="both"/>
    </w:pPr>
    <w:rPr>
      <w:rFonts w:cs="Times New Roman"/>
      <w:sz w:val="26"/>
      <w:lang w:eastAsia="ru-RU"/>
    </w:rPr>
  </w:style>
  <w:style w:type="table" w:styleId="af0">
    <w:name w:val="Table Grid"/>
    <w:basedOn w:val="a3"/>
    <w:uiPriority w:val="59"/>
    <w:rsid w:val="00E40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aliases w:val="Обычный (Web),Обычный (Web)1,Обычный (Web)11,Обычный (веб) Знак1 Знак,Обычный (веб) Знак2 Знак Знак,Обычный (веб) Знак Знак1 Знак Знак,Обычный (веб) Знак1 Знак Знак1 Знак,Обычный (веб) Знак Знак Знак Знак Знак"/>
    <w:basedOn w:val="a"/>
    <w:link w:val="af2"/>
    <w:unhideWhenUsed/>
    <w:rsid w:val="00E40C29"/>
    <w:pPr>
      <w:widowControl/>
      <w:suppressAutoHyphens w:val="0"/>
      <w:autoSpaceDE/>
      <w:spacing w:after="300"/>
      <w:jc w:val="both"/>
    </w:pPr>
    <w:rPr>
      <w:rFonts w:cs="Times New Roman"/>
      <w:lang w:val="x-none" w:eastAsia="ru-RU"/>
    </w:rPr>
  </w:style>
  <w:style w:type="character" w:customStyle="1" w:styleId="af2">
    <w:name w:val="Обычный (веб) Знак"/>
    <w:aliases w:val="Обычный (Web) Знак,Обычный (Web)1 Знак,Обычный (Web)11 Знак,Обычный (веб) Знак1 Знак Знак,Обычный (веб) Знак2 Знак Знак Знак,Обычный (веб) Знак Знак1 Знак Знак Знак,Обычный (веб) Знак1 Знак Знак1 Знак Знак"/>
    <w:link w:val="af1"/>
    <w:uiPriority w:val="99"/>
    <w:locked/>
    <w:rsid w:val="00E40C2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3">
    <w:name w:val="FollowedHyperlink"/>
    <w:basedOn w:val="a2"/>
    <w:uiPriority w:val="99"/>
    <w:semiHidden/>
    <w:unhideWhenUsed/>
    <w:rsid w:val="00E40C29"/>
    <w:rPr>
      <w:color w:val="800080"/>
      <w:u w:val="single"/>
    </w:rPr>
  </w:style>
  <w:style w:type="paragraph" w:customStyle="1" w:styleId="font5">
    <w:name w:val="font5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font7">
    <w:name w:val="font7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6"/>
      <w:szCs w:val="26"/>
      <w:u w:val="single"/>
      <w:lang w:eastAsia="ru-RU"/>
    </w:rPr>
  </w:style>
  <w:style w:type="paragraph" w:customStyle="1" w:styleId="font8">
    <w:name w:val="font8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font9">
    <w:name w:val="font9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font10">
    <w:name w:val="font10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sz w:val="26"/>
      <w:szCs w:val="26"/>
      <w:lang w:eastAsia="ru-RU"/>
    </w:rPr>
  </w:style>
  <w:style w:type="paragraph" w:customStyle="1" w:styleId="xl64">
    <w:name w:val="xl64"/>
    <w:basedOn w:val="a"/>
    <w:rsid w:val="00E40C29"/>
    <w:pPr>
      <w:widowControl/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xl65">
    <w:name w:val="xl65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rFonts w:cs="Times New Roman"/>
      <w:b/>
      <w:bCs/>
      <w:sz w:val="26"/>
      <w:szCs w:val="26"/>
      <w:lang w:eastAsia="ru-RU"/>
    </w:rPr>
  </w:style>
  <w:style w:type="paragraph" w:customStyle="1" w:styleId="xl66">
    <w:name w:val="xl66"/>
    <w:basedOn w:val="a"/>
    <w:rsid w:val="00E40C29"/>
    <w:pPr>
      <w:widowControl/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67">
    <w:name w:val="xl67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68">
    <w:name w:val="xl68"/>
    <w:basedOn w:val="a"/>
    <w:rsid w:val="00E40C29"/>
    <w:pPr>
      <w:widowControl/>
      <w:pBdr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E40C29"/>
    <w:pPr>
      <w:widowControl/>
      <w:pBdr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E40C2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E40C29"/>
    <w:pPr>
      <w:widowControl/>
      <w:pBdr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5">
    <w:name w:val="xl75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6">
    <w:name w:val="xl76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7">
    <w:name w:val="xl77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8">
    <w:name w:val="xl78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9">
    <w:name w:val="xl79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40C29"/>
    <w:pPr>
      <w:widowControl/>
      <w:pBdr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E40C29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E40C29"/>
    <w:pPr>
      <w:widowControl/>
      <w:pBdr>
        <w:top w:val="single" w:sz="4" w:space="0" w:color="auto"/>
        <w:lef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7">
    <w:name w:val="xl87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lang w:eastAsia="ru-RU"/>
    </w:rPr>
  </w:style>
  <w:style w:type="paragraph" w:customStyle="1" w:styleId="xl88">
    <w:name w:val="xl88"/>
    <w:basedOn w:val="a"/>
    <w:rsid w:val="00E40C29"/>
    <w:pPr>
      <w:widowControl/>
      <w:pBdr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0">
    <w:name w:val="xl90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1">
    <w:name w:val="xl91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2">
    <w:name w:val="xl92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3">
    <w:name w:val="xl93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E40C29"/>
    <w:pPr>
      <w:widowControl/>
      <w:suppressAutoHyphens w:val="0"/>
      <w:autoSpaceDE/>
      <w:spacing w:before="100" w:beforeAutospacing="1" w:after="100" w:afterAutospacing="1"/>
      <w:jc w:val="center"/>
    </w:pPr>
    <w:rPr>
      <w:rFonts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E40C29"/>
    <w:pPr>
      <w:widowControl/>
      <w:pBdr>
        <w:lef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E40C29"/>
    <w:pPr>
      <w:widowControl/>
      <w:pBdr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40C29"/>
    <w:pPr>
      <w:widowControl/>
      <w:pBdr>
        <w:top w:val="single" w:sz="4" w:space="0" w:color="auto"/>
        <w:lef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E40C29"/>
    <w:pPr>
      <w:widowControl/>
      <w:pBdr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E40C29"/>
    <w:pPr>
      <w:widowControl/>
      <w:pBdr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E40C29"/>
    <w:pPr>
      <w:widowControl/>
      <w:suppressAutoHyphens w:val="0"/>
      <w:autoSpaceDE/>
      <w:spacing w:before="100" w:beforeAutospacing="1" w:after="100" w:afterAutospacing="1"/>
      <w:jc w:val="right"/>
    </w:pPr>
    <w:rPr>
      <w:rFonts w:cs="Times New Roman"/>
      <w:b/>
      <w:bCs/>
      <w:sz w:val="26"/>
      <w:szCs w:val="26"/>
      <w:lang w:eastAsia="ru-RU"/>
    </w:rPr>
  </w:style>
  <w:style w:type="paragraph" w:customStyle="1" w:styleId="xl109">
    <w:name w:val="xl109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xl110">
    <w:name w:val="xl110"/>
    <w:basedOn w:val="a"/>
    <w:rsid w:val="00E40C29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xl111">
    <w:name w:val="xl111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40C29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CF57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02A16-96B0-4D23-BC40-04C855899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1726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Екатерина</cp:lastModifiedBy>
  <cp:revision>13</cp:revision>
  <cp:lastPrinted>2022-11-01T06:20:00Z</cp:lastPrinted>
  <dcterms:created xsi:type="dcterms:W3CDTF">2021-11-01T03:00:00Z</dcterms:created>
  <dcterms:modified xsi:type="dcterms:W3CDTF">2024-11-01T03:15:00Z</dcterms:modified>
</cp:coreProperties>
</file>