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861" w:rsidRDefault="00642861" w:rsidP="00642861">
      <w:pPr>
        <w:widowControl w:val="0"/>
        <w:ind w:left="-540"/>
        <w:jc w:val="right"/>
        <w:rPr>
          <w:color w:val="000000"/>
          <w:sz w:val="28"/>
          <w:szCs w:val="28"/>
        </w:rPr>
      </w:pPr>
      <w:r>
        <w:rPr>
          <w:color w:val="000000"/>
          <w:sz w:val="28"/>
          <w:szCs w:val="28"/>
        </w:rPr>
        <w:t>Приложение к Постановлению</w:t>
      </w:r>
    </w:p>
    <w:p w:rsidR="00642861" w:rsidRDefault="00642861" w:rsidP="00642861">
      <w:pPr>
        <w:widowControl w:val="0"/>
        <w:ind w:left="-540"/>
        <w:jc w:val="right"/>
        <w:rPr>
          <w:color w:val="000000"/>
          <w:sz w:val="28"/>
          <w:szCs w:val="28"/>
        </w:rPr>
      </w:pPr>
      <w:r>
        <w:rPr>
          <w:color w:val="000000"/>
          <w:sz w:val="28"/>
          <w:szCs w:val="28"/>
        </w:rPr>
        <w:t>Администрации Любинского муниципального района</w:t>
      </w:r>
    </w:p>
    <w:p w:rsidR="00642861" w:rsidRPr="00500850" w:rsidRDefault="00642861" w:rsidP="00642861">
      <w:pPr>
        <w:widowControl w:val="0"/>
        <w:ind w:left="-540"/>
        <w:jc w:val="right"/>
        <w:rPr>
          <w:color w:val="000000"/>
          <w:sz w:val="28"/>
          <w:szCs w:val="28"/>
        </w:rPr>
      </w:pPr>
      <w:r>
        <w:rPr>
          <w:color w:val="000000"/>
          <w:sz w:val="28"/>
          <w:szCs w:val="28"/>
        </w:rPr>
        <w:t xml:space="preserve">от </w:t>
      </w:r>
      <w:r w:rsidR="00781531">
        <w:rPr>
          <w:color w:val="000000"/>
          <w:sz w:val="28"/>
          <w:szCs w:val="28"/>
        </w:rPr>
        <w:t>15.05.2020</w:t>
      </w:r>
      <w:r>
        <w:rPr>
          <w:color w:val="000000"/>
          <w:sz w:val="28"/>
          <w:szCs w:val="28"/>
        </w:rPr>
        <w:t xml:space="preserve"> г. № </w:t>
      </w:r>
      <w:r w:rsidR="00781531">
        <w:rPr>
          <w:color w:val="000000"/>
          <w:sz w:val="28"/>
          <w:szCs w:val="28"/>
        </w:rPr>
        <w:t>293</w:t>
      </w:r>
      <w:bookmarkStart w:id="0" w:name="_GoBack"/>
      <w:bookmarkEnd w:id="0"/>
      <w:r>
        <w:rPr>
          <w:color w:val="000000"/>
          <w:sz w:val="28"/>
          <w:szCs w:val="28"/>
        </w:rPr>
        <w:t>-п</w:t>
      </w: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500850" w:rsidRDefault="00642861" w:rsidP="00642861">
      <w:pPr>
        <w:widowControl w:val="0"/>
        <w:jc w:val="center"/>
        <w:rPr>
          <w:color w:val="000000"/>
          <w:sz w:val="28"/>
          <w:szCs w:val="28"/>
        </w:rPr>
      </w:pPr>
    </w:p>
    <w:p w:rsidR="00642861" w:rsidRPr="00FD66CF" w:rsidRDefault="00642861" w:rsidP="00642861">
      <w:pPr>
        <w:widowControl w:val="0"/>
        <w:jc w:val="center"/>
        <w:rPr>
          <w:sz w:val="44"/>
          <w:szCs w:val="44"/>
        </w:rPr>
      </w:pPr>
      <w:r w:rsidRPr="00874DC6">
        <w:rPr>
          <w:color w:val="000000"/>
          <w:sz w:val="44"/>
          <w:szCs w:val="44"/>
        </w:rPr>
        <w:t>Стратегия</w:t>
      </w:r>
      <w:r w:rsidRPr="00FD66CF">
        <w:rPr>
          <w:sz w:val="44"/>
          <w:szCs w:val="44"/>
        </w:rPr>
        <w:t xml:space="preserve"> инвестиционного</w:t>
      </w:r>
      <w:r w:rsidR="00540A18">
        <w:rPr>
          <w:sz w:val="44"/>
          <w:szCs w:val="44"/>
        </w:rPr>
        <w:t xml:space="preserve"> </w:t>
      </w:r>
      <w:r w:rsidRPr="00FD66CF">
        <w:rPr>
          <w:sz w:val="44"/>
          <w:szCs w:val="44"/>
        </w:rPr>
        <w:t xml:space="preserve">развития </w:t>
      </w:r>
    </w:p>
    <w:p w:rsidR="00642861" w:rsidRPr="00FD66CF" w:rsidRDefault="00642861" w:rsidP="00642861">
      <w:pPr>
        <w:widowControl w:val="0"/>
        <w:jc w:val="center"/>
        <w:rPr>
          <w:sz w:val="44"/>
          <w:szCs w:val="44"/>
        </w:rPr>
      </w:pPr>
      <w:r w:rsidRPr="00FD66CF">
        <w:rPr>
          <w:sz w:val="44"/>
          <w:szCs w:val="44"/>
        </w:rPr>
        <w:t>Любинского муниципального района</w:t>
      </w:r>
    </w:p>
    <w:p w:rsidR="00642861" w:rsidRPr="00FD66CF" w:rsidRDefault="00642861" w:rsidP="00642861">
      <w:pPr>
        <w:widowControl w:val="0"/>
        <w:jc w:val="center"/>
        <w:rPr>
          <w:sz w:val="44"/>
          <w:szCs w:val="44"/>
        </w:rPr>
      </w:pPr>
      <w:r w:rsidRPr="00FD66CF">
        <w:rPr>
          <w:sz w:val="44"/>
          <w:szCs w:val="44"/>
        </w:rPr>
        <w:t>Омской области</w:t>
      </w:r>
    </w:p>
    <w:p w:rsidR="00642861" w:rsidRPr="00F36EE0" w:rsidRDefault="007E2D8A" w:rsidP="00642861">
      <w:pPr>
        <w:widowControl w:val="0"/>
        <w:jc w:val="center"/>
        <w:rPr>
          <w:color w:val="000000"/>
          <w:sz w:val="40"/>
          <w:szCs w:val="40"/>
        </w:rPr>
      </w:pPr>
      <w:r>
        <w:rPr>
          <w:sz w:val="40"/>
          <w:szCs w:val="40"/>
        </w:rPr>
        <w:t xml:space="preserve">2020-2024 </w:t>
      </w:r>
      <w:r w:rsidR="00642861" w:rsidRPr="00F36EE0">
        <w:rPr>
          <w:sz w:val="40"/>
          <w:szCs w:val="40"/>
        </w:rPr>
        <w:t>годы</w:t>
      </w:r>
    </w:p>
    <w:p w:rsidR="00642861" w:rsidRPr="00500850" w:rsidRDefault="00642861" w:rsidP="00642861">
      <w:pPr>
        <w:widowControl w:val="0"/>
        <w:spacing w:line="360" w:lineRule="auto"/>
        <w:ind w:left="-540"/>
        <w:jc w:val="center"/>
        <w:rPr>
          <w:b/>
          <w:color w:val="000000"/>
          <w:sz w:val="28"/>
          <w:szCs w:val="28"/>
        </w:rPr>
      </w:pPr>
    </w:p>
    <w:p w:rsidR="00642861" w:rsidRPr="00500850" w:rsidRDefault="00642861" w:rsidP="00642861">
      <w:pPr>
        <w:widowControl w:val="0"/>
        <w:spacing w:line="360" w:lineRule="auto"/>
        <w:ind w:left="-540"/>
        <w:rPr>
          <w:b/>
          <w:color w:val="000000"/>
          <w:sz w:val="28"/>
          <w:szCs w:val="28"/>
        </w:rPr>
      </w:pPr>
    </w:p>
    <w:p w:rsidR="00334F9E" w:rsidRDefault="00334F9E"/>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EC67D7" w:rsidRDefault="00EC67D7" w:rsidP="00642861">
      <w:pPr>
        <w:pStyle w:val="ConsPlusNormal"/>
        <w:ind w:firstLine="709"/>
        <w:jc w:val="both"/>
        <w:rPr>
          <w:rFonts w:ascii="Times New Roman" w:hAnsi="Times New Roman" w:cs="Times New Roman"/>
          <w:sz w:val="28"/>
          <w:szCs w:val="28"/>
        </w:rPr>
      </w:pPr>
    </w:p>
    <w:p w:rsidR="00642861" w:rsidRDefault="00642861" w:rsidP="00323675">
      <w:pPr>
        <w:pStyle w:val="ConsPlusNormal"/>
        <w:ind w:firstLine="709"/>
        <w:jc w:val="center"/>
        <w:rPr>
          <w:rFonts w:ascii="Times New Roman" w:hAnsi="Times New Roman" w:cs="Times New Roman"/>
          <w:b/>
          <w:sz w:val="28"/>
          <w:szCs w:val="28"/>
        </w:rPr>
      </w:pPr>
      <w:r w:rsidRPr="00323675">
        <w:rPr>
          <w:rFonts w:ascii="Times New Roman" w:hAnsi="Times New Roman" w:cs="Times New Roman"/>
          <w:b/>
          <w:sz w:val="28"/>
          <w:szCs w:val="28"/>
        </w:rPr>
        <w:lastRenderedPageBreak/>
        <w:t>1. Цел</w:t>
      </w:r>
      <w:r w:rsidR="00FB533E">
        <w:rPr>
          <w:rFonts w:ascii="Times New Roman" w:hAnsi="Times New Roman" w:cs="Times New Roman"/>
          <w:b/>
          <w:sz w:val="28"/>
          <w:szCs w:val="28"/>
        </w:rPr>
        <w:t>и и задачи разработки Стратегии</w:t>
      </w:r>
    </w:p>
    <w:p w:rsidR="00EC67D7" w:rsidRDefault="00EC67D7" w:rsidP="00642861">
      <w:pPr>
        <w:pStyle w:val="ConsPlusNormal"/>
        <w:ind w:firstLine="709"/>
        <w:jc w:val="both"/>
        <w:rPr>
          <w:rFonts w:ascii="Times New Roman" w:hAnsi="Times New Roman" w:cs="Times New Roman"/>
          <w:sz w:val="28"/>
          <w:szCs w:val="28"/>
        </w:rPr>
      </w:pPr>
    </w:p>
    <w:p w:rsidR="00FB533E" w:rsidRDefault="00FB533E" w:rsidP="006428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Инвестиционная стратегия Любинского муниципального района Омской области-это комплексный документ, отражающий системно-целостное представление о развитии </w:t>
      </w:r>
      <w:proofErr w:type="spellStart"/>
      <w:r>
        <w:rPr>
          <w:rFonts w:ascii="Times New Roman" w:hAnsi="Times New Roman" w:cs="Times New Roman"/>
          <w:sz w:val="28"/>
          <w:szCs w:val="28"/>
        </w:rPr>
        <w:t>Любинксого</w:t>
      </w:r>
      <w:proofErr w:type="spellEnd"/>
      <w:r>
        <w:rPr>
          <w:rFonts w:ascii="Times New Roman" w:hAnsi="Times New Roman" w:cs="Times New Roman"/>
          <w:sz w:val="28"/>
          <w:szCs w:val="28"/>
        </w:rPr>
        <w:t xml:space="preserve"> муниципального района с позиции привлечения инвестиций как основного ресурса для повышения экономической конкурентоспособности района.</w:t>
      </w:r>
    </w:p>
    <w:p w:rsidR="00FB533E" w:rsidRDefault="00FB533E" w:rsidP="006428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Настоящая стратегия разработана на период до 2024 года и является основным руководящим документом,  определяющим принципы реализации инвестиционной политики Любинского муниципального района и исполняющим межотраслевую функцию  </w:t>
      </w:r>
      <w:proofErr w:type="gramStart"/>
      <w:r>
        <w:rPr>
          <w:rFonts w:ascii="Times New Roman" w:hAnsi="Times New Roman" w:cs="Times New Roman"/>
          <w:sz w:val="28"/>
          <w:szCs w:val="28"/>
        </w:rPr>
        <w:t>координации деятельности органов местного самоуправления муниципальных образований</w:t>
      </w:r>
      <w:proofErr w:type="gramEnd"/>
      <w:r>
        <w:rPr>
          <w:rFonts w:ascii="Times New Roman" w:hAnsi="Times New Roman" w:cs="Times New Roman"/>
          <w:sz w:val="28"/>
          <w:szCs w:val="28"/>
        </w:rPr>
        <w:t xml:space="preserve"> Любинского района, предпринимательского сообщества, а также других заинтересованных субъектов в вопросах инвестиционного развития Любинского района.</w:t>
      </w:r>
    </w:p>
    <w:p w:rsidR="00FB533E" w:rsidRDefault="00FB533E" w:rsidP="00642861">
      <w:pPr>
        <w:pStyle w:val="ConsPlusNormal"/>
        <w:ind w:firstLine="709"/>
        <w:jc w:val="both"/>
        <w:rPr>
          <w:rFonts w:ascii="Times New Roman" w:hAnsi="Times New Roman" w:cs="Times New Roman"/>
          <w:sz w:val="28"/>
          <w:szCs w:val="28"/>
        </w:rPr>
      </w:pPr>
    </w:p>
    <w:p w:rsidR="00C003BB" w:rsidRDefault="00C003BB" w:rsidP="006428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Целью раз</w:t>
      </w:r>
      <w:r w:rsidR="00C329A0">
        <w:rPr>
          <w:rFonts w:ascii="Times New Roman" w:hAnsi="Times New Roman" w:cs="Times New Roman"/>
          <w:sz w:val="28"/>
          <w:szCs w:val="28"/>
        </w:rPr>
        <w:t>работки Стратегии является  о</w:t>
      </w:r>
      <w:r>
        <w:rPr>
          <w:rFonts w:ascii="Times New Roman" w:hAnsi="Times New Roman" w:cs="Times New Roman"/>
          <w:sz w:val="28"/>
          <w:szCs w:val="28"/>
        </w:rPr>
        <w:t>беспечение благоприятного инвестиционного климата, роста инвестиционной активности, увеличения объемов привлекаемых инвестиций, устойчивого социально-экономического развития Любинского муниципального района.</w:t>
      </w:r>
    </w:p>
    <w:p w:rsidR="00C003BB" w:rsidRDefault="00C003BB" w:rsidP="00642861">
      <w:pPr>
        <w:pStyle w:val="ConsPlusNormal"/>
        <w:ind w:firstLine="709"/>
        <w:jc w:val="both"/>
        <w:rPr>
          <w:rFonts w:ascii="Times New Roman" w:hAnsi="Times New Roman" w:cs="Times New Roman"/>
          <w:sz w:val="28"/>
          <w:szCs w:val="28"/>
        </w:rPr>
      </w:pPr>
    </w:p>
    <w:p w:rsidR="00C003BB" w:rsidRDefault="00C003BB" w:rsidP="006428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Задачи:</w:t>
      </w:r>
    </w:p>
    <w:p w:rsidR="00E8453F" w:rsidRDefault="00C003BB" w:rsidP="00F474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474C2">
        <w:rPr>
          <w:rFonts w:ascii="Times New Roman" w:hAnsi="Times New Roman" w:cs="Times New Roman"/>
          <w:sz w:val="28"/>
          <w:szCs w:val="28"/>
        </w:rPr>
        <w:t>Привлечение инвестиций в развитие экономики Любинского муниципального района, обеспечивающих привнесение в район наиболее передовых технологий</w:t>
      </w:r>
      <w:r w:rsidR="00E8453F">
        <w:rPr>
          <w:rFonts w:ascii="Times New Roman" w:hAnsi="Times New Roman" w:cs="Times New Roman"/>
          <w:sz w:val="28"/>
          <w:szCs w:val="28"/>
        </w:rPr>
        <w:t>.</w:t>
      </w:r>
    </w:p>
    <w:p w:rsidR="00E8453F" w:rsidRDefault="00C003BB" w:rsidP="00F474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474C2">
        <w:rPr>
          <w:rFonts w:ascii="Times New Roman" w:hAnsi="Times New Roman" w:cs="Times New Roman"/>
          <w:sz w:val="28"/>
          <w:szCs w:val="28"/>
        </w:rPr>
        <w:t>Устранение административных барьеров, ограничивающих интенсивное развитие инвестиционной, предпринимательской деятельности на территории Любинского района</w:t>
      </w:r>
      <w:r w:rsidR="00E8453F">
        <w:rPr>
          <w:rFonts w:ascii="Times New Roman" w:hAnsi="Times New Roman" w:cs="Times New Roman"/>
          <w:sz w:val="28"/>
          <w:szCs w:val="28"/>
        </w:rPr>
        <w:t>.</w:t>
      </w:r>
    </w:p>
    <w:p w:rsidR="00E8453F" w:rsidRDefault="00E8453F" w:rsidP="006428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положительного инвестиционного имиджа Любинского муниципального района</w:t>
      </w:r>
      <w:r w:rsidR="008E3F5F">
        <w:rPr>
          <w:rFonts w:ascii="Times New Roman" w:hAnsi="Times New Roman" w:cs="Times New Roman"/>
          <w:sz w:val="28"/>
          <w:szCs w:val="28"/>
        </w:rPr>
        <w:t>:</w:t>
      </w:r>
    </w:p>
    <w:p w:rsidR="00C329A0" w:rsidRDefault="008E3F5F" w:rsidP="00F474C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474C2">
        <w:rPr>
          <w:rFonts w:ascii="Times New Roman" w:hAnsi="Times New Roman" w:cs="Times New Roman"/>
          <w:sz w:val="28"/>
          <w:szCs w:val="28"/>
        </w:rPr>
        <w:t>Обеспечение ориентированности привлекаемых  инвестиционных ресурсов на развитие человеческого капитала Любинского муниципального района и улучшение качества среды проживания для населения</w:t>
      </w:r>
      <w:r w:rsidR="00611190">
        <w:rPr>
          <w:rFonts w:ascii="Times New Roman" w:hAnsi="Times New Roman" w:cs="Times New Roman"/>
          <w:sz w:val="28"/>
          <w:szCs w:val="28"/>
        </w:rPr>
        <w:t>.</w:t>
      </w:r>
    </w:p>
    <w:p w:rsidR="00C003BB" w:rsidRDefault="00C003BB" w:rsidP="00642861">
      <w:pPr>
        <w:pStyle w:val="ConsPlusNormal"/>
        <w:ind w:firstLine="709"/>
        <w:jc w:val="both"/>
        <w:rPr>
          <w:rFonts w:ascii="Times New Roman" w:hAnsi="Times New Roman" w:cs="Times New Roman"/>
          <w:sz w:val="28"/>
          <w:szCs w:val="28"/>
        </w:rPr>
      </w:pPr>
    </w:p>
    <w:p w:rsidR="00642861" w:rsidRDefault="00642861" w:rsidP="00323675">
      <w:pPr>
        <w:pStyle w:val="ConsPlusNormal"/>
        <w:ind w:firstLine="709"/>
        <w:jc w:val="center"/>
        <w:rPr>
          <w:rFonts w:ascii="Times New Roman" w:hAnsi="Times New Roman" w:cs="Times New Roman"/>
          <w:sz w:val="28"/>
          <w:szCs w:val="28"/>
        </w:rPr>
      </w:pPr>
      <w:r w:rsidRPr="002A7439">
        <w:rPr>
          <w:rFonts w:ascii="Times New Roman" w:hAnsi="Times New Roman" w:cs="Times New Roman"/>
          <w:b/>
          <w:sz w:val="28"/>
          <w:szCs w:val="28"/>
        </w:rPr>
        <w:t xml:space="preserve">2. Описание конкурентных преимуществ </w:t>
      </w:r>
      <w:r w:rsidR="00323675">
        <w:rPr>
          <w:rFonts w:ascii="Times New Roman" w:hAnsi="Times New Roman" w:cs="Times New Roman"/>
          <w:b/>
          <w:sz w:val="28"/>
          <w:szCs w:val="28"/>
        </w:rPr>
        <w:t xml:space="preserve">Любинского муниципального района </w:t>
      </w:r>
      <w:r w:rsidRPr="002A7439">
        <w:rPr>
          <w:rFonts w:ascii="Times New Roman" w:hAnsi="Times New Roman" w:cs="Times New Roman"/>
          <w:b/>
          <w:sz w:val="28"/>
          <w:szCs w:val="28"/>
        </w:rPr>
        <w:t xml:space="preserve"> с точки зрения потенциала привлечения инвестиций</w:t>
      </w:r>
    </w:p>
    <w:p w:rsidR="00E10698" w:rsidRDefault="00E10698" w:rsidP="002A7439">
      <w:pPr>
        <w:widowControl w:val="0"/>
        <w:ind w:firstLine="709"/>
        <w:jc w:val="both"/>
        <w:rPr>
          <w:sz w:val="28"/>
          <w:szCs w:val="28"/>
        </w:rPr>
      </w:pPr>
    </w:p>
    <w:p w:rsidR="002A7439" w:rsidRPr="00500850" w:rsidRDefault="002A7439" w:rsidP="002A7439">
      <w:pPr>
        <w:widowControl w:val="0"/>
        <w:ind w:firstLine="709"/>
        <w:jc w:val="both"/>
        <w:rPr>
          <w:sz w:val="28"/>
          <w:szCs w:val="28"/>
        </w:rPr>
      </w:pPr>
      <w:r w:rsidRPr="00500850">
        <w:rPr>
          <w:sz w:val="28"/>
          <w:szCs w:val="28"/>
        </w:rPr>
        <w:t>В качестве основных стратегических преимуществ Любинского района рассматриваются: природные ресурсы района как основа для организации хозяйственной деятельности, экономического роста, развития высокотехнологических производств; возможность вовлечения земельных ресурсов в финансово-хозяйственный пр</w:t>
      </w:r>
      <w:r w:rsidR="0051189F">
        <w:rPr>
          <w:sz w:val="28"/>
          <w:szCs w:val="28"/>
        </w:rPr>
        <w:t>оцесс, развитие</w:t>
      </w:r>
      <w:r w:rsidR="00B0575B">
        <w:rPr>
          <w:sz w:val="28"/>
          <w:szCs w:val="28"/>
        </w:rPr>
        <w:t xml:space="preserve"> отдыха, туризма, создание</w:t>
      </w:r>
      <w:r w:rsidRPr="00500850">
        <w:rPr>
          <w:sz w:val="28"/>
          <w:szCs w:val="28"/>
        </w:rPr>
        <w:t xml:space="preserve"> инфраструктуры социальной сферы и иных вопросов местного </w:t>
      </w:r>
      <w:r w:rsidR="00B0575B">
        <w:rPr>
          <w:sz w:val="28"/>
          <w:szCs w:val="28"/>
        </w:rPr>
        <w:t>значения,</w:t>
      </w:r>
      <w:r w:rsidRPr="00500850">
        <w:rPr>
          <w:sz w:val="28"/>
          <w:szCs w:val="28"/>
        </w:rPr>
        <w:t xml:space="preserve"> заинтересованность органов государственной власти Омской области и органов местного самоуправления Любинского района в </w:t>
      </w:r>
      <w:r w:rsidRPr="00500850">
        <w:rPr>
          <w:sz w:val="28"/>
          <w:szCs w:val="28"/>
        </w:rPr>
        <w:lastRenderedPageBreak/>
        <w:t>формировании благоприятного инвести</w:t>
      </w:r>
      <w:r w:rsidR="00B0575B">
        <w:rPr>
          <w:sz w:val="28"/>
          <w:szCs w:val="28"/>
        </w:rPr>
        <w:t>ционного климата,</w:t>
      </w:r>
      <w:r w:rsidRPr="00500850">
        <w:rPr>
          <w:sz w:val="28"/>
          <w:szCs w:val="28"/>
        </w:rPr>
        <w:t xml:space="preserve"> наличие выхода на многопрофильный транспортный узел (железнодорожный, автомобильный транспорт, авиатранспорт).</w:t>
      </w:r>
    </w:p>
    <w:p w:rsidR="005E7766" w:rsidRPr="009F392C" w:rsidRDefault="005E7766" w:rsidP="005E7766">
      <w:pPr>
        <w:ind w:firstLine="709"/>
        <w:jc w:val="both"/>
        <w:rPr>
          <w:sz w:val="28"/>
          <w:szCs w:val="28"/>
        </w:rPr>
      </w:pPr>
      <w:r w:rsidRPr="009F392C">
        <w:rPr>
          <w:sz w:val="28"/>
          <w:szCs w:val="28"/>
        </w:rPr>
        <w:t>Площадь муниципального района составляет – 3,3 тыс. кв. км, или</w:t>
      </w:r>
      <w:r>
        <w:rPr>
          <w:sz w:val="28"/>
          <w:szCs w:val="28"/>
        </w:rPr>
        <w:br/>
      </w:r>
      <w:r w:rsidRPr="009F392C">
        <w:rPr>
          <w:sz w:val="28"/>
          <w:szCs w:val="28"/>
        </w:rPr>
        <w:t xml:space="preserve"> 2,3 % от территории Омской области. </w:t>
      </w:r>
    </w:p>
    <w:p w:rsidR="005E7766" w:rsidRPr="009F392C" w:rsidRDefault="005E7766" w:rsidP="005E7766">
      <w:pPr>
        <w:ind w:firstLine="709"/>
        <w:jc w:val="both"/>
        <w:rPr>
          <w:sz w:val="28"/>
          <w:szCs w:val="28"/>
        </w:rPr>
      </w:pPr>
      <w:r w:rsidRPr="009F392C">
        <w:rPr>
          <w:sz w:val="28"/>
          <w:szCs w:val="28"/>
        </w:rPr>
        <w:t xml:space="preserve">Район занимает удобное географическое  положение на Транссибирской магистрали, соединяющей  западные и восточные регионы страны. </w:t>
      </w:r>
    </w:p>
    <w:p w:rsidR="005E7766" w:rsidRPr="009F392C" w:rsidRDefault="005E7766" w:rsidP="005E7766">
      <w:pPr>
        <w:ind w:firstLine="709"/>
        <w:jc w:val="both"/>
        <w:rPr>
          <w:sz w:val="28"/>
          <w:szCs w:val="28"/>
        </w:rPr>
      </w:pPr>
      <w:r w:rsidRPr="009F392C">
        <w:rPr>
          <w:sz w:val="28"/>
          <w:szCs w:val="28"/>
        </w:rPr>
        <w:t xml:space="preserve">Автомобильное сообщение с г. Омском налажено по федеральной автотрассе Р402. Автомобильная дорога соединяет европейскую часть страны  с Восточной Сибирью и Дальним Востоком.  На территории района можно выделить две транспортно-сервисных экономических зоны: первая вдоль федеральной дороги Омск-Тюмень, которая проходит по территории пяти сельских поселений. Вторая - это автомобильная трасса, сопряженная </w:t>
      </w:r>
      <w:r>
        <w:rPr>
          <w:sz w:val="28"/>
          <w:szCs w:val="28"/>
        </w:rPr>
        <w:br/>
      </w:r>
      <w:r w:rsidRPr="009F392C">
        <w:rPr>
          <w:sz w:val="28"/>
          <w:szCs w:val="28"/>
        </w:rPr>
        <w:t xml:space="preserve">с федеральной, ведущая на север Омской области. </w:t>
      </w:r>
    </w:p>
    <w:p w:rsidR="005E7766" w:rsidRDefault="005E7766" w:rsidP="005E7766">
      <w:pPr>
        <w:ind w:firstLine="709"/>
        <w:jc w:val="both"/>
        <w:rPr>
          <w:sz w:val="28"/>
          <w:szCs w:val="28"/>
        </w:rPr>
      </w:pPr>
      <w:r w:rsidRPr="009F392C">
        <w:rPr>
          <w:sz w:val="28"/>
          <w:szCs w:val="28"/>
        </w:rPr>
        <w:t> Географическое положение района   способствует</w:t>
      </w:r>
      <w:r w:rsidRPr="003232CF">
        <w:rPr>
          <w:sz w:val="28"/>
          <w:szCs w:val="28"/>
        </w:rPr>
        <w:t xml:space="preserve"> развитию </w:t>
      </w:r>
      <w:proofErr w:type="spellStart"/>
      <w:r w:rsidRPr="003232CF">
        <w:rPr>
          <w:sz w:val="28"/>
          <w:szCs w:val="28"/>
        </w:rPr>
        <w:t>торгово</w:t>
      </w:r>
      <w:proofErr w:type="spellEnd"/>
      <w:r w:rsidRPr="003232CF">
        <w:rPr>
          <w:sz w:val="28"/>
          <w:szCs w:val="28"/>
        </w:rPr>
        <w:t xml:space="preserve"> – экономических и культурных связей.</w:t>
      </w:r>
    </w:p>
    <w:p w:rsidR="005E7766" w:rsidRDefault="005E7766" w:rsidP="005E7766">
      <w:pPr>
        <w:ind w:firstLine="709"/>
        <w:jc w:val="both"/>
        <w:rPr>
          <w:sz w:val="28"/>
          <w:szCs w:val="28"/>
        </w:rPr>
      </w:pPr>
      <w:r>
        <w:rPr>
          <w:sz w:val="28"/>
          <w:szCs w:val="28"/>
        </w:rPr>
        <w:t xml:space="preserve">Любинский район территориально разделен на </w:t>
      </w:r>
      <w:r>
        <w:rPr>
          <w:sz w:val="28"/>
          <w:szCs w:val="28"/>
        </w:rPr>
        <w:br/>
        <w:t>17 сельских и 2 городских поселения, возглавляемых местными администрациями. На территории района расположены 76 сельских населенных пункта и 2 городских поселения. Численность  населения по состоянию на 1 января 20</w:t>
      </w:r>
      <w:r w:rsidR="00E10698">
        <w:rPr>
          <w:sz w:val="28"/>
          <w:szCs w:val="28"/>
        </w:rPr>
        <w:t>20</w:t>
      </w:r>
      <w:r>
        <w:rPr>
          <w:sz w:val="28"/>
          <w:szCs w:val="28"/>
        </w:rPr>
        <w:t xml:space="preserve"> года составила 3</w:t>
      </w:r>
      <w:r w:rsidR="00E10698">
        <w:rPr>
          <w:sz w:val="28"/>
          <w:szCs w:val="28"/>
        </w:rPr>
        <w:t xml:space="preserve">7,6 </w:t>
      </w:r>
      <w:r w:rsidR="007E2D8A">
        <w:rPr>
          <w:sz w:val="28"/>
          <w:szCs w:val="28"/>
        </w:rPr>
        <w:t>тыс</w:t>
      </w:r>
      <w:proofErr w:type="gramStart"/>
      <w:r w:rsidR="007E2D8A">
        <w:rPr>
          <w:sz w:val="28"/>
          <w:szCs w:val="28"/>
        </w:rPr>
        <w:t>.ч</w:t>
      </w:r>
      <w:proofErr w:type="gramEnd"/>
      <w:r w:rsidR="007E2D8A">
        <w:rPr>
          <w:sz w:val="28"/>
          <w:szCs w:val="28"/>
        </w:rPr>
        <w:t>ел</w:t>
      </w:r>
      <w:r>
        <w:rPr>
          <w:sz w:val="28"/>
          <w:szCs w:val="28"/>
        </w:rPr>
        <w:t>.</w:t>
      </w:r>
    </w:p>
    <w:p w:rsidR="005E7766" w:rsidRDefault="005E7766" w:rsidP="005E7766">
      <w:pPr>
        <w:tabs>
          <w:tab w:val="left" w:pos="993"/>
        </w:tabs>
        <w:jc w:val="both"/>
        <w:rPr>
          <w:sz w:val="28"/>
          <w:szCs w:val="28"/>
        </w:rPr>
      </w:pPr>
      <w:r>
        <w:rPr>
          <w:sz w:val="28"/>
          <w:szCs w:val="28"/>
        </w:rPr>
        <w:tab/>
        <w:t xml:space="preserve">Климат характеризуется резкой </w:t>
      </w:r>
      <w:proofErr w:type="spellStart"/>
      <w:r>
        <w:rPr>
          <w:sz w:val="28"/>
          <w:szCs w:val="28"/>
        </w:rPr>
        <w:t>континентальностью</w:t>
      </w:r>
      <w:proofErr w:type="spellEnd"/>
      <w:r>
        <w:rPr>
          <w:sz w:val="28"/>
          <w:szCs w:val="28"/>
        </w:rPr>
        <w:t xml:space="preserve">, основными чертами его являются продолжительная суровая зима, короткое жаркое лето и короткая весна с резкими суточными колебаниями температуры. Сумма активных температур, продолжительность вегетационного периода, обилие солнечного света достаточны для вызревания основных сельскохозяйственных культур этой зоны. </w:t>
      </w:r>
    </w:p>
    <w:p w:rsidR="005E7766" w:rsidRDefault="005E7766" w:rsidP="005E7766">
      <w:pPr>
        <w:tabs>
          <w:tab w:val="left" w:pos="993"/>
        </w:tabs>
        <w:jc w:val="both"/>
        <w:rPr>
          <w:sz w:val="28"/>
          <w:szCs w:val="28"/>
        </w:rPr>
      </w:pPr>
      <w:r>
        <w:rPr>
          <w:sz w:val="28"/>
          <w:szCs w:val="28"/>
        </w:rPr>
        <w:tab/>
        <w:t>С точки зрения строительства климат не является существенным ограничением.</w:t>
      </w:r>
    </w:p>
    <w:p w:rsidR="005E7766" w:rsidRDefault="005E7766" w:rsidP="005E7766">
      <w:pPr>
        <w:tabs>
          <w:tab w:val="left" w:pos="993"/>
        </w:tabs>
        <w:jc w:val="both"/>
        <w:rPr>
          <w:sz w:val="28"/>
          <w:szCs w:val="28"/>
        </w:rPr>
      </w:pPr>
      <w:r>
        <w:rPr>
          <w:sz w:val="28"/>
          <w:szCs w:val="28"/>
        </w:rPr>
        <w:tab/>
        <w:t xml:space="preserve">По рельефу территория района слабо волнистая равнина </w:t>
      </w:r>
      <w:r>
        <w:rPr>
          <w:sz w:val="28"/>
          <w:szCs w:val="28"/>
        </w:rPr>
        <w:br/>
        <w:t>с абсолютными отметками 100-120 м. По инженерно-геологическим условиям (уклонам, по грунтам и т.д.) территории не требуют сложных, дорогостоящих мероприятий по инженерной подготовке (за исключением отдельных участков развития посадочных грунтов 1 категории).</w:t>
      </w:r>
    </w:p>
    <w:p w:rsidR="005E7766" w:rsidRDefault="005E7766" w:rsidP="007D4C16">
      <w:pPr>
        <w:pStyle w:val="a3"/>
        <w:tabs>
          <w:tab w:val="left" w:pos="8505"/>
          <w:tab w:val="left" w:pos="9498"/>
        </w:tabs>
        <w:spacing w:line="240" w:lineRule="auto"/>
        <w:ind w:left="0" w:firstLine="709"/>
        <w:rPr>
          <w:sz w:val="28"/>
          <w:szCs w:val="28"/>
        </w:rPr>
      </w:pPr>
      <w:r>
        <w:rPr>
          <w:sz w:val="28"/>
          <w:szCs w:val="28"/>
        </w:rPr>
        <w:t xml:space="preserve">Почвенный покров довольно пестрый. Ведущими почвообразующим процессом является чернозем, поэтому на долю группы черноземов приходится большая часть территории. Лучшими пахотными почвами являются выщелоченные и среднемощные черноземы. Равнинный рельеф </w:t>
      </w:r>
      <w:r>
        <w:rPr>
          <w:sz w:val="28"/>
          <w:szCs w:val="28"/>
        </w:rPr>
        <w:br/>
        <w:t xml:space="preserve">и бессточный характер территории приводит к значительному засолению почвы. </w:t>
      </w:r>
      <w:r w:rsidRPr="00F50A7A">
        <w:rPr>
          <w:sz w:val="28"/>
          <w:szCs w:val="28"/>
        </w:rPr>
        <w:t>Общая площадь земельных ресурсов  составляет 328,1 тыс. га, из них 233,3 тыс. га – сельскохозяйственные угодья, общая площадь земе</w:t>
      </w:r>
      <w:r>
        <w:rPr>
          <w:sz w:val="28"/>
          <w:szCs w:val="28"/>
        </w:rPr>
        <w:t>ль лесного фонда – 56,2 тыс. га, водные объекты -27,6 тыс. га.</w:t>
      </w:r>
    </w:p>
    <w:p w:rsidR="005E7766" w:rsidRPr="00C50AD6" w:rsidRDefault="005E7766" w:rsidP="007D4C16">
      <w:pPr>
        <w:pStyle w:val="a3"/>
        <w:tabs>
          <w:tab w:val="left" w:pos="8505"/>
          <w:tab w:val="left" w:pos="9498"/>
        </w:tabs>
        <w:spacing w:after="0" w:line="240" w:lineRule="auto"/>
        <w:ind w:left="0" w:firstLine="709"/>
        <w:rPr>
          <w:sz w:val="28"/>
          <w:szCs w:val="28"/>
        </w:rPr>
      </w:pPr>
      <w:r>
        <w:rPr>
          <w:sz w:val="28"/>
          <w:szCs w:val="28"/>
        </w:rPr>
        <w:t xml:space="preserve">Основными типами растительности являются леса и луга. Леса имеют типичный для лесостепи </w:t>
      </w:r>
      <w:proofErr w:type="spellStart"/>
      <w:r>
        <w:rPr>
          <w:sz w:val="28"/>
          <w:szCs w:val="28"/>
        </w:rPr>
        <w:t>мелкоколочный</w:t>
      </w:r>
      <w:proofErr w:type="spellEnd"/>
      <w:r>
        <w:rPr>
          <w:sz w:val="28"/>
          <w:szCs w:val="28"/>
        </w:rPr>
        <w:t xml:space="preserve"> характер - небольшие  березово-</w:t>
      </w:r>
      <w:r>
        <w:rPr>
          <w:sz w:val="28"/>
          <w:szCs w:val="28"/>
        </w:rPr>
        <w:lastRenderedPageBreak/>
        <w:t xml:space="preserve">осиновые колки среди сплошных сельхозугодий. Леса эксплуатационного назначения не имеют, основное  назначение лесов – защитное, природоохранное, санитарно-гигиеническое, рекреационное. </w:t>
      </w:r>
      <w:r w:rsidRPr="00F50A7A">
        <w:rPr>
          <w:sz w:val="28"/>
          <w:szCs w:val="28"/>
        </w:rPr>
        <w:t>Лесной фонд составляет 17,1 % площади района, с общим запасом древесины – 5,2 млн. куб. м. Промышленная заготовка и переработка древесины на территории района не ведется. Лесосырьевые ресурсы практически отсутствуют ввиду неблагоприятного породного состава, неблагоприятного распределения по возрастам.</w:t>
      </w:r>
    </w:p>
    <w:p w:rsidR="005E7766" w:rsidRDefault="005E7766" w:rsidP="005E7766">
      <w:pPr>
        <w:tabs>
          <w:tab w:val="left" w:pos="993"/>
        </w:tabs>
        <w:jc w:val="both"/>
        <w:rPr>
          <w:sz w:val="28"/>
          <w:szCs w:val="28"/>
        </w:rPr>
      </w:pPr>
      <w:r>
        <w:rPr>
          <w:sz w:val="28"/>
          <w:szCs w:val="28"/>
        </w:rPr>
        <w:tab/>
        <w:t>Гидрологическая сеть в основном отсутствует. Единственной рекой является Иртыш.  На небольшом протяжении по восточной границе района небольшие, мелководные озера.</w:t>
      </w:r>
    </w:p>
    <w:p w:rsidR="005E7766" w:rsidRDefault="005E7766" w:rsidP="005E7766">
      <w:pPr>
        <w:tabs>
          <w:tab w:val="left" w:pos="993"/>
        </w:tabs>
        <w:jc w:val="both"/>
        <w:rPr>
          <w:sz w:val="28"/>
          <w:szCs w:val="28"/>
        </w:rPr>
      </w:pPr>
      <w:r>
        <w:rPr>
          <w:sz w:val="28"/>
          <w:szCs w:val="28"/>
        </w:rPr>
        <w:tab/>
        <w:t xml:space="preserve">Любинский район не имеет </w:t>
      </w:r>
      <w:proofErr w:type="gramStart"/>
      <w:r>
        <w:rPr>
          <w:sz w:val="28"/>
          <w:szCs w:val="28"/>
        </w:rPr>
        <w:t>на преобладающей части территории</w:t>
      </w:r>
      <w:proofErr w:type="gramEnd"/>
      <w:r>
        <w:rPr>
          <w:sz w:val="28"/>
          <w:szCs w:val="28"/>
        </w:rPr>
        <w:t xml:space="preserve"> постоянных водотоков  и возможность организовать водозаборы подземных вод ввиду их повышенной минерализации. Источниками централизованного водоснабжения населенных пунктов и промышленности являются воды р. Иртыш на участке выше г. Омск с водозабором у с. Троицкое Омского района.</w:t>
      </w:r>
    </w:p>
    <w:p w:rsidR="005E7766" w:rsidRPr="000F2527" w:rsidRDefault="005E7766" w:rsidP="005E7766">
      <w:pPr>
        <w:tabs>
          <w:tab w:val="left" w:pos="993"/>
        </w:tabs>
        <w:jc w:val="both"/>
        <w:rPr>
          <w:sz w:val="28"/>
          <w:szCs w:val="28"/>
        </w:rPr>
      </w:pPr>
      <w:r>
        <w:rPr>
          <w:sz w:val="28"/>
          <w:szCs w:val="28"/>
        </w:rPr>
        <w:tab/>
      </w:r>
      <w:r w:rsidRPr="000F2527">
        <w:rPr>
          <w:sz w:val="28"/>
          <w:szCs w:val="28"/>
        </w:rPr>
        <w:t>На территории Любинского района известно 8 месторождений полезных ископаемых:</w:t>
      </w:r>
    </w:p>
    <w:p w:rsidR="005E7766" w:rsidRPr="000F2527" w:rsidRDefault="005E7766" w:rsidP="005E7766">
      <w:pPr>
        <w:tabs>
          <w:tab w:val="left" w:pos="993"/>
        </w:tabs>
        <w:jc w:val="both"/>
        <w:rPr>
          <w:sz w:val="28"/>
          <w:szCs w:val="28"/>
        </w:rPr>
      </w:pPr>
      <w:r w:rsidRPr="000F2527">
        <w:rPr>
          <w:sz w:val="28"/>
          <w:szCs w:val="28"/>
        </w:rPr>
        <w:t>-кирпичный суглинок (3 месторождения) – 1345,0 тыс. куб. м.;</w:t>
      </w:r>
    </w:p>
    <w:p w:rsidR="005E7766" w:rsidRPr="000F2527" w:rsidRDefault="005E7766" w:rsidP="005E7766">
      <w:pPr>
        <w:tabs>
          <w:tab w:val="left" w:pos="993"/>
        </w:tabs>
        <w:jc w:val="both"/>
        <w:rPr>
          <w:sz w:val="28"/>
          <w:szCs w:val="28"/>
        </w:rPr>
      </w:pPr>
      <w:r w:rsidRPr="000F2527">
        <w:rPr>
          <w:sz w:val="28"/>
          <w:szCs w:val="28"/>
        </w:rPr>
        <w:t>-алевритовые глины (1 месторождение) – 1815,0 тыс. куб. м.;</w:t>
      </w:r>
    </w:p>
    <w:p w:rsidR="005E7766" w:rsidRPr="000F2527" w:rsidRDefault="005E7766" w:rsidP="005E7766">
      <w:pPr>
        <w:tabs>
          <w:tab w:val="left" w:pos="993"/>
        </w:tabs>
        <w:jc w:val="both"/>
        <w:rPr>
          <w:sz w:val="28"/>
          <w:szCs w:val="28"/>
        </w:rPr>
      </w:pPr>
      <w:r w:rsidRPr="000F2527">
        <w:rPr>
          <w:sz w:val="28"/>
          <w:szCs w:val="28"/>
        </w:rPr>
        <w:t xml:space="preserve">-глина </w:t>
      </w:r>
      <w:proofErr w:type="spellStart"/>
      <w:r w:rsidRPr="000F2527">
        <w:rPr>
          <w:sz w:val="28"/>
          <w:szCs w:val="28"/>
        </w:rPr>
        <w:t>бентонитовая</w:t>
      </w:r>
      <w:proofErr w:type="spellEnd"/>
      <w:r w:rsidRPr="000F2527">
        <w:rPr>
          <w:sz w:val="28"/>
          <w:szCs w:val="28"/>
        </w:rPr>
        <w:t xml:space="preserve"> (1 месторождение) – 20392,0 тыс. куб. м.;</w:t>
      </w:r>
    </w:p>
    <w:p w:rsidR="005E7766" w:rsidRPr="000F2527" w:rsidRDefault="005E7766" w:rsidP="005E7766">
      <w:pPr>
        <w:tabs>
          <w:tab w:val="left" w:pos="993"/>
        </w:tabs>
        <w:jc w:val="both"/>
        <w:rPr>
          <w:sz w:val="28"/>
          <w:szCs w:val="28"/>
        </w:rPr>
      </w:pPr>
      <w:r w:rsidRPr="000F2527">
        <w:rPr>
          <w:sz w:val="28"/>
          <w:szCs w:val="28"/>
        </w:rPr>
        <w:t>-минеральные воды (1 месторождение) – 0,108 тыс. куб. м/сут</w:t>
      </w:r>
      <w:r w:rsidR="005163E3">
        <w:rPr>
          <w:sz w:val="28"/>
          <w:szCs w:val="28"/>
        </w:rPr>
        <w:t>ки</w:t>
      </w:r>
      <w:r w:rsidRPr="000F2527">
        <w:rPr>
          <w:sz w:val="28"/>
          <w:szCs w:val="28"/>
        </w:rPr>
        <w:t>.;</w:t>
      </w:r>
    </w:p>
    <w:p w:rsidR="005E7766" w:rsidRPr="00C50AD6" w:rsidRDefault="005E7766" w:rsidP="005E7766">
      <w:pPr>
        <w:pStyle w:val="2"/>
        <w:widowControl w:val="0"/>
        <w:spacing w:before="0" w:after="0"/>
        <w:jc w:val="both"/>
        <w:rPr>
          <w:rFonts w:ascii="Times New Roman" w:hAnsi="Times New Roman"/>
          <w:b w:val="0"/>
          <w:i w:val="0"/>
        </w:rPr>
      </w:pPr>
      <w:r>
        <w:rPr>
          <w:rFonts w:ascii="Times New Roman" w:hAnsi="Times New Roman"/>
          <w:b w:val="0"/>
          <w:i w:val="0"/>
        </w:rPr>
        <w:t>-</w:t>
      </w:r>
      <w:r w:rsidRPr="00C50AD6">
        <w:rPr>
          <w:rFonts w:ascii="Times New Roman" w:hAnsi="Times New Roman"/>
          <w:b w:val="0"/>
          <w:i w:val="0"/>
        </w:rPr>
        <w:t>пресная питьевая вода (1 месторождение) – 160,0 тыс. куб. м/ сут</w:t>
      </w:r>
      <w:r w:rsidR="005163E3">
        <w:rPr>
          <w:rFonts w:ascii="Times New Roman" w:hAnsi="Times New Roman"/>
          <w:b w:val="0"/>
          <w:i w:val="0"/>
          <w:lang w:val="ru-RU"/>
        </w:rPr>
        <w:t>ки</w:t>
      </w:r>
      <w:r w:rsidRPr="00C50AD6">
        <w:rPr>
          <w:rFonts w:ascii="Times New Roman" w:hAnsi="Times New Roman"/>
          <w:b w:val="0"/>
          <w:i w:val="0"/>
        </w:rPr>
        <w:t>.</w:t>
      </w:r>
    </w:p>
    <w:p w:rsidR="005E7766" w:rsidRPr="00C50AD6" w:rsidRDefault="005E7766" w:rsidP="005E7766">
      <w:pPr>
        <w:pStyle w:val="2"/>
        <w:widowControl w:val="0"/>
        <w:spacing w:before="0" w:after="0"/>
        <w:jc w:val="both"/>
        <w:rPr>
          <w:rFonts w:ascii="Times New Roman" w:hAnsi="Times New Roman"/>
          <w:b w:val="0"/>
          <w:i w:val="0"/>
        </w:rPr>
      </w:pPr>
      <w:r>
        <w:rPr>
          <w:rFonts w:ascii="Times New Roman" w:hAnsi="Times New Roman"/>
          <w:b w:val="0"/>
          <w:i w:val="0"/>
        </w:rPr>
        <w:t>-</w:t>
      </w:r>
      <w:r w:rsidRPr="00C50AD6">
        <w:rPr>
          <w:rFonts w:ascii="Times New Roman" w:hAnsi="Times New Roman"/>
          <w:b w:val="0"/>
          <w:i w:val="0"/>
        </w:rPr>
        <w:t>торф (1 месторождение) – 606,0 тыс. куб. м.</w:t>
      </w:r>
    </w:p>
    <w:p w:rsidR="005E7766" w:rsidRPr="00B313A9" w:rsidRDefault="005E7766" w:rsidP="005E7766"/>
    <w:p w:rsidR="005E7766" w:rsidRPr="00683950" w:rsidRDefault="005E7766" w:rsidP="005E7766">
      <w:pPr>
        <w:pStyle w:val="aa"/>
        <w:spacing w:before="0" w:beforeAutospacing="0" w:after="0" w:afterAutospacing="0"/>
        <w:ind w:firstLine="709"/>
        <w:jc w:val="both"/>
        <w:rPr>
          <w:sz w:val="28"/>
          <w:szCs w:val="28"/>
        </w:rPr>
      </w:pPr>
      <w:r w:rsidRPr="00683950">
        <w:rPr>
          <w:sz w:val="28"/>
          <w:szCs w:val="28"/>
        </w:rPr>
        <w:t>На 1 января 20</w:t>
      </w:r>
      <w:r w:rsidR="00041D00" w:rsidRPr="00683950">
        <w:rPr>
          <w:sz w:val="28"/>
          <w:szCs w:val="28"/>
        </w:rPr>
        <w:t>20</w:t>
      </w:r>
      <w:r w:rsidRPr="00683950">
        <w:rPr>
          <w:sz w:val="28"/>
          <w:szCs w:val="28"/>
        </w:rPr>
        <w:t xml:space="preserve"> года число жителей Любинского муниципального района составляет </w:t>
      </w:r>
      <w:r w:rsidR="00041D00" w:rsidRPr="00683950">
        <w:rPr>
          <w:sz w:val="28"/>
          <w:szCs w:val="28"/>
        </w:rPr>
        <w:t>37,6</w:t>
      </w:r>
      <w:r w:rsidRPr="00683950">
        <w:rPr>
          <w:sz w:val="28"/>
          <w:szCs w:val="28"/>
        </w:rPr>
        <w:t xml:space="preserve"> тыс. человек, в том числе  городское население – </w:t>
      </w:r>
      <w:r w:rsidR="005163E3">
        <w:rPr>
          <w:sz w:val="28"/>
          <w:szCs w:val="28"/>
        </w:rPr>
        <w:br/>
      </w:r>
      <w:r w:rsidRPr="00683950">
        <w:rPr>
          <w:sz w:val="28"/>
          <w:szCs w:val="28"/>
        </w:rPr>
        <w:t>15,6 тыс. человек, сельское – 22,</w:t>
      </w:r>
      <w:r w:rsidR="00AD3196" w:rsidRPr="00683950">
        <w:rPr>
          <w:sz w:val="28"/>
          <w:szCs w:val="28"/>
        </w:rPr>
        <w:t>0</w:t>
      </w:r>
      <w:r w:rsidRPr="00683950">
        <w:rPr>
          <w:sz w:val="28"/>
          <w:szCs w:val="28"/>
        </w:rPr>
        <w:t xml:space="preserve"> тыс. человек. </w:t>
      </w:r>
    </w:p>
    <w:tbl>
      <w:tblPr>
        <w:tblW w:w="0" w:type="auto"/>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2977"/>
        <w:gridCol w:w="2976"/>
      </w:tblGrid>
      <w:tr w:rsidR="005E7766" w:rsidRPr="00683950" w:rsidTr="00722B81">
        <w:tc>
          <w:tcPr>
            <w:tcW w:w="1526" w:type="dxa"/>
          </w:tcPr>
          <w:p w:rsidR="005E7766" w:rsidRPr="00683950" w:rsidRDefault="005E7766" w:rsidP="00722B81">
            <w:pPr>
              <w:pStyle w:val="aa"/>
              <w:spacing w:before="0" w:beforeAutospacing="0" w:after="0" w:afterAutospacing="0"/>
              <w:ind w:firstLine="709"/>
              <w:jc w:val="both"/>
              <w:rPr>
                <w:b/>
                <w:sz w:val="28"/>
                <w:szCs w:val="28"/>
              </w:rPr>
            </w:pPr>
            <w:r w:rsidRPr="00683950">
              <w:rPr>
                <w:b/>
                <w:sz w:val="28"/>
                <w:szCs w:val="28"/>
              </w:rPr>
              <w:t>Год</w:t>
            </w:r>
          </w:p>
        </w:tc>
        <w:tc>
          <w:tcPr>
            <w:tcW w:w="2977" w:type="dxa"/>
          </w:tcPr>
          <w:p w:rsidR="005E7766" w:rsidRPr="00683950" w:rsidRDefault="007E2D8A" w:rsidP="007E2D8A">
            <w:pPr>
              <w:pStyle w:val="aa"/>
              <w:spacing w:before="0" w:beforeAutospacing="0" w:after="0" w:afterAutospacing="0"/>
              <w:jc w:val="both"/>
              <w:rPr>
                <w:b/>
                <w:sz w:val="28"/>
                <w:szCs w:val="28"/>
              </w:rPr>
            </w:pPr>
            <w:r>
              <w:rPr>
                <w:b/>
                <w:sz w:val="28"/>
                <w:szCs w:val="28"/>
              </w:rPr>
              <w:t>Население, тыс.</w:t>
            </w:r>
            <w:r w:rsidR="005E7766" w:rsidRPr="00683950">
              <w:rPr>
                <w:b/>
                <w:sz w:val="28"/>
                <w:szCs w:val="28"/>
              </w:rPr>
              <w:t xml:space="preserve"> чел.</w:t>
            </w:r>
          </w:p>
        </w:tc>
        <w:tc>
          <w:tcPr>
            <w:tcW w:w="2976" w:type="dxa"/>
          </w:tcPr>
          <w:p w:rsidR="005E7766" w:rsidRPr="00683950" w:rsidRDefault="005E7766" w:rsidP="00722B81">
            <w:pPr>
              <w:pStyle w:val="aa"/>
              <w:spacing w:before="0" w:beforeAutospacing="0" w:after="0" w:afterAutospacing="0"/>
              <w:ind w:firstLine="709"/>
              <w:jc w:val="both"/>
              <w:rPr>
                <w:b/>
                <w:sz w:val="28"/>
                <w:szCs w:val="28"/>
              </w:rPr>
            </w:pPr>
            <w:r w:rsidRPr="00683950">
              <w:rPr>
                <w:b/>
                <w:sz w:val="28"/>
                <w:szCs w:val="28"/>
              </w:rPr>
              <w:t>Прирост, %</w:t>
            </w:r>
          </w:p>
        </w:tc>
      </w:tr>
      <w:tr w:rsidR="00041D00" w:rsidRPr="00683950" w:rsidTr="00722B81">
        <w:tc>
          <w:tcPr>
            <w:tcW w:w="1526" w:type="dxa"/>
          </w:tcPr>
          <w:p w:rsidR="00041D00" w:rsidRPr="00683950" w:rsidRDefault="00041D00" w:rsidP="000C66C2">
            <w:pPr>
              <w:pStyle w:val="aa"/>
              <w:spacing w:before="0" w:beforeAutospacing="0" w:after="0" w:afterAutospacing="0"/>
              <w:ind w:firstLine="709"/>
              <w:jc w:val="center"/>
              <w:rPr>
                <w:i/>
                <w:sz w:val="28"/>
                <w:szCs w:val="28"/>
              </w:rPr>
            </w:pPr>
            <w:r w:rsidRPr="00683950">
              <w:rPr>
                <w:i/>
                <w:sz w:val="28"/>
                <w:szCs w:val="28"/>
              </w:rPr>
              <w:t>2015</w:t>
            </w:r>
          </w:p>
        </w:tc>
        <w:tc>
          <w:tcPr>
            <w:tcW w:w="2977" w:type="dxa"/>
          </w:tcPr>
          <w:p w:rsidR="00041D00" w:rsidRPr="00683950" w:rsidRDefault="00041D00" w:rsidP="000C66C2">
            <w:pPr>
              <w:pStyle w:val="aa"/>
              <w:spacing w:before="0" w:beforeAutospacing="0" w:after="0" w:afterAutospacing="0"/>
              <w:ind w:firstLine="709"/>
              <w:jc w:val="center"/>
              <w:rPr>
                <w:sz w:val="28"/>
                <w:szCs w:val="28"/>
              </w:rPr>
            </w:pPr>
            <w:r w:rsidRPr="00683950">
              <w:rPr>
                <w:sz w:val="28"/>
                <w:szCs w:val="28"/>
              </w:rPr>
              <w:t>38,4</w:t>
            </w:r>
          </w:p>
        </w:tc>
        <w:tc>
          <w:tcPr>
            <w:tcW w:w="2976" w:type="dxa"/>
          </w:tcPr>
          <w:p w:rsidR="00041D00" w:rsidRPr="00683950" w:rsidRDefault="00041D00" w:rsidP="00041D00">
            <w:pPr>
              <w:pStyle w:val="aa"/>
              <w:spacing w:before="0" w:beforeAutospacing="0" w:after="0" w:afterAutospacing="0"/>
              <w:ind w:firstLine="709"/>
              <w:jc w:val="both"/>
              <w:rPr>
                <w:sz w:val="28"/>
                <w:szCs w:val="28"/>
              </w:rPr>
            </w:pPr>
            <w:r w:rsidRPr="00683950">
              <w:rPr>
                <w:sz w:val="28"/>
                <w:szCs w:val="28"/>
              </w:rPr>
              <w:t>100,1</w:t>
            </w:r>
          </w:p>
        </w:tc>
      </w:tr>
      <w:tr w:rsidR="00041D00" w:rsidRPr="00683950" w:rsidTr="00722B81">
        <w:tc>
          <w:tcPr>
            <w:tcW w:w="1526" w:type="dxa"/>
          </w:tcPr>
          <w:p w:rsidR="00041D00" w:rsidRPr="00683950" w:rsidRDefault="00041D00" w:rsidP="000C66C2">
            <w:pPr>
              <w:pStyle w:val="aa"/>
              <w:spacing w:before="0" w:beforeAutospacing="0" w:after="0" w:afterAutospacing="0"/>
              <w:ind w:firstLine="709"/>
              <w:jc w:val="center"/>
              <w:rPr>
                <w:i/>
                <w:sz w:val="28"/>
                <w:szCs w:val="28"/>
              </w:rPr>
            </w:pPr>
            <w:r w:rsidRPr="00683950">
              <w:rPr>
                <w:i/>
                <w:sz w:val="28"/>
                <w:szCs w:val="28"/>
              </w:rPr>
              <w:t>2016</w:t>
            </w:r>
          </w:p>
        </w:tc>
        <w:tc>
          <w:tcPr>
            <w:tcW w:w="2977" w:type="dxa"/>
          </w:tcPr>
          <w:p w:rsidR="00041D00" w:rsidRPr="00683950" w:rsidRDefault="00041D00" w:rsidP="000C66C2">
            <w:pPr>
              <w:pStyle w:val="aa"/>
              <w:spacing w:before="0" w:beforeAutospacing="0" w:after="0" w:afterAutospacing="0"/>
              <w:ind w:firstLine="709"/>
              <w:jc w:val="center"/>
              <w:rPr>
                <w:sz w:val="28"/>
                <w:szCs w:val="28"/>
              </w:rPr>
            </w:pPr>
            <w:r w:rsidRPr="00683950">
              <w:rPr>
                <w:sz w:val="28"/>
                <w:szCs w:val="28"/>
              </w:rPr>
              <w:t>38,2</w:t>
            </w:r>
          </w:p>
        </w:tc>
        <w:tc>
          <w:tcPr>
            <w:tcW w:w="2976" w:type="dxa"/>
          </w:tcPr>
          <w:p w:rsidR="00041D00" w:rsidRPr="00683950" w:rsidRDefault="00041D00" w:rsidP="00AD3196">
            <w:pPr>
              <w:pStyle w:val="aa"/>
              <w:spacing w:before="0" w:beforeAutospacing="0" w:after="0" w:afterAutospacing="0"/>
              <w:ind w:firstLine="709"/>
              <w:jc w:val="both"/>
              <w:rPr>
                <w:sz w:val="28"/>
                <w:szCs w:val="28"/>
              </w:rPr>
            </w:pPr>
            <w:r w:rsidRPr="00683950">
              <w:rPr>
                <w:sz w:val="28"/>
                <w:szCs w:val="28"/>
              </w:rPr>
              <w:t>99,</w:t>
            </w:r>
            <w:r w:rsidR="00AD3196" w:rsidRPr="00683950">
              <w:rPr>
                <w:sz w:val="28"/>
                <w:szCs w:val="28"/>
              </w:rPr>
              <w:t>5</w:t>
            </w:r>
          </w:p>
        </w:tc>
      </w:tr>
      <w:tr w:rsidR="005E7766" w:rsidRPr="00683950" w:rsidTr="00722B81">
        <w:tc>
          <w:tcPr>
            <w:tcW w:w="1526" w:type="dxa"/>
          </w:tcPr>
          <w:p w:rsidR="005E7766" w:rsidRPr="00683950" w:rsidRDefault="00041D00" w:rsidP="000C66C2">
            <w:pPr>
              <w:pStyle w:val="aa"/>
              <w:spacing w:before="0" w:beforeAutospacing="0" w:after="0" w:afterAutospacing="0"/>
              <w:ind w:firstLine="709"/>
              <w:jc w:val="center"/>
              <w:rPr>
                <w:i/>
                <w:sz w:val="28"/>
                <w:szCs w:val="28"/>
              </w:rPr>
            </w:pPr>
            <w:r w:rsidRPr="00683950">
              <w:rPr>
                <w:i/>
                <w:sz w:val="28"/>
                <w:szCs w:val="28"/>
              </w:rPr>
              <w:t>2017</w:t>
            </w:r>
          </w:p>
        </w:tc>
        <w:tc>
          <w:tcPr>
            <w:tcW w:w="2977" w:type="dxa"/>
          </w:tcPr>
          <w:p w:rsidR="005E7766" w:rsidRPr="00683950" w:rsidRDefault="00AD3196" w:rsidP="000C66C2">
            <w:pPr>
              <w:pStyle w:val="aa"/>
              <w:spacing w:before="0" w:beforeAutospacing="0" w:after="0" w:afterAutospacing="0"/>
              <w:ind w:firstLine="709"/>
              <w:jc w:val="center"/>
              <w:rPr>
                <w:sz w:val="28"/>
                <w:szCs w:val="28"/>
              </w:rPr>
            </w:pPr>
            <w:r w:rsidRPr="00683950">
              <w:rPr>
                <w:sz w:val="28"/>
                <w:szCs w:val="28"/>
              </w:rPr>
              <w:t>38</w:t>
            </w:r>
          </w:p>
        </w:tc>
        <w:tc>
          <w:tcPr>
            <w:tcW w:w="2976" w:type="dxa"/>
          </w:tcPr>
          <w:p w:rsidR="005E7766" w:rsidRPr="00683950" w:rsidRDefault="00AD3196" w:rsidP="00722B81">
            <w:pPr>
              <w:pStyle w:val="aa"/>
              <w:spacing w:before="0" w:beforeAutospacing="0" w:after="0" w:afterAutospacing="0"/>
              <w:ind w:firstLine="709"/>
              <w:jc w:val="both"/>
              <w:rPr>
                <w:sz w:val="28"/>
                <w:szCs w:val="28"/>
              </w:rPr>
            </w:pPr>
            <w:r w:rsidRPr="00683950">
              <w:rPr>
                <w:sz w:val="28"/>
                <w:szCs w:val="28"/>
              </w:rPr>
              <w:t>99,5</w:t>
            </w:r>
          </w:p>
        </w:tc>
      </w:tr>
      <w:tr w:rsidR="005E7766" w:rsidRPr="00683950" w:rsidTr="00722B81">
        <w:tc>
          <w:tcPr>
            <w:tcW w:w="1526" w:type="dxa"/>
          </w:tcPr>
          <w:p w:rsidR="005E7766" w:rsidRPr="00683950" w:rsidRDefault="00041D00" w:rsidP="000C66C2">
            <w:pPr>
              <w:pStyle w:val="aa"/>
              <w:spacing w:before="0" w:beforeAutospacing="0" w:after="0" w:afterAutospacing="0"/>
              <w:ind w:firstLine="709"/>
              <w:jc w:val="center"/>
              <w:rPr>
                <w:i/>
                <w:sz w:val="28"/>
                <w:szCs w:val="28"/>
              </w:rPr>
            </w:pPr>
            <w:r w:rsidRPr="00683950">
              <w:rPr>
                <w:i/>
                <w:sz w:val="28"/>
                <w:szCs w:val="28"/>
              </w:rPr>
              <w:t>2018</w:t>
            </w:r>
          </w:p>
        </w:tc>
        <w:tc>
          <w:tcPr>
            <w:tcW w:w="2977" w:type="dxa"/>
          </w:tcPr>
          <w:p w:rsidR="005E7766" w:rsidRPr="00683950" w:rsidRDefault="00AD3196" w:rsidP="000C66C2">
            <w:pPr>
              <w:pStyle w:val="aa"/>
              <w:spacing w:before="0" w:beforeAutospacing="0" w:after="0" w:afterAutospacing="0"/>
              <w:ind w:firstLine="709"/>
              <w:jc w:val="center"/>
              <w:rPr>
                <w:sz w:val="28"/>
                <w:szCs w:val="28"/>
              </w:rPr>
            </w:pPr>
            <w:r w:rsidRPr="00683950">
              <w:rPr>
                <w:sz w:val="28"/>
                <w:szCs w:val="28"/>
              </w:rPr>
              <w:t>37,8</w:t>
            </w:r>
          </w:p>
        </w:tc>
        <w:tc>
          <w:tcPr>
            <w:tcW w:w="2976" w:type="dxa"/>
          </w:tcPr>
          <w:p w:rsidR="005E7766" w:rsidRPr="00683950" w:rsidRDefault="00AD3196" w:rsidP="00722B81">
            <w:pPr>
              <w:pStyle w:val="aa"/>
              <w:spacing w:before="0" w:beforeAutospacing="0" w:after="0" w:afterAutospacing="0"/>
              <w:ind w:firstLine="709"/>
              <w:jc w:val="both"/>
              <w:rPr>
                <w:sz w:val="28"/>
                <w:szCs w:val="28"/>
              </w:rPr>
            </w:pPr>
            <w:r w:rsidRPr="00683950">
              <w:rPr>
                <w:sz w:val="28"/>
                <w:szCs w:val="28"/>
              </w:rPr>
              <w:t>99,5</w:t>
            </w:r>
          </w:p>
        </w:tc>
      </w:tr>
      <w:tr w:rsidR="005E7766" w:rsidRPr="00683950" w:rsidTr="00722B81">
        <w:tc>
          <w:tcPr>
            <w:tcW w:w="1526" w:type="dxa"/>
          </w:tcPr>
          <w:p w:rsidR="005E7766" w:rsidRPr="00683950" w:rsidRDefault="00041D00" w:rsidP="000C66C2">
            <w:pPr>
              <w:pStyle w:val="aa"/>
              <w:spacing w:before="0" w:beforeAutospacing="0" w:after="0" w:afterAutospacing="0"/>
              <w:ind w:firstLine="709"/>
              <w:jc w:val="center"/>
              <w:rPr>
                <w:i/>
                <w:sz w:val="28"/>
                <w:szCs w:val="28"/>
              </w:rPr>
            </w:pPr>
            <w:r w:rsidRPr="00683950">
              <w:rPr>
                <w:i/>
                <w:sz w:val="28"/>
                <w:szCs w:val="28"/>
              </w:rPr>
              <w:t>2019</w:t>
            </w:r>
          </w:p>
        </w:tc>
        <w:tc>
          <w:tcPr>
            <w:tcW w:w="2977" w:type="dxa"/>
          </w:tcPr>
          <w:p w:rsidR="005E7766" w:rsidRPr="00683950" w:rsidRDefault="00AD3196" w:rsidP="000C66C2">
            <w:pPr>
              <w:pStyle w:val="aa"/>
              <w:spacing w:before="0" w:beforeAutospacing="0" w:after="0" w:afterAutospacing="0"/>
              <w:ind w:firstLine="709"/>
              <w:jc w:val="center"/>
              <w:rPr>
                <w:sz w:val="28"/>
                <w:szCs w:val="28"/>
              </w:rPr>
            </w:pPr>
            <w:r w:rsidRPr="00683950">
              <w:rPr>
                <w:sz w:val="28"/>
                <w:szCs w:val="28"/>
              </w:rPr>
              <w:t>37,6</w:t>
            </w:r>
          </w:p>
        </w:tc>
        <w:tc>
          <w:tcPr>
            <w:tcW w:w="2976" w:type="dxa"/>
          </w:tcPr>
          <w:p w:rsidR="005E7766" w:rsidRPr="00683950" w:rsidRDefault="00AD3196" w:rsidP="00722B81">
            <w:pPr>
              <w:pStyle w:val="aa"/>
              <w:spacing w:before="0" w:beforeAutospacing="0" w:after="0" w:afterAutospacing="0"/>
              <w:ind w:firstLine="709"/>
              <w:jc w:val="both"/>
              <w:rPr>
                <w:sz w:val="28"/>
                <w:szCs w:val="28"/>
              </w:rPr>
            </w:pPr>
            <w:r w:rsidRPr="00683950">
              <w:rPr>
                <w:sz w:val="28"/>
                <w:szCs w:val="28"/>
              </w:rPr>
              <w:t>99,5</w:t>
            </w:r>
          </w:p>
        </w:tc>
      </w:tr>
    </w:tbl>
    <w:p w:rsidR="00AD3196" w:rsidRPr="00683950" w:rsidRDefault="00AD3196" w:rsidP="005E7766">
      <w:pPr>
        <w:pStyle w:val="aa"/>
        <w:spacing w:before="0" w:beforeAutospacing="0" w:after="0" w:afterAutospacing="0"/>
        <w:ind w:firstLine="709"/>
        <w:jc w:val="both"/>
        <w:rPr>
          <w:sz w:val="28"/>
          <w:szCs w:val="28"/>
        </w:rPr>
      </w:pPr>
    </w:p>
    <w:p w:rsidR="005E7766" w:rsidRPr="00683950" w:rsidRDefault="00AD3196" w:rsidP="00A67710">
      <w:pPr>
        <w:pStyle w:val="aa"/>
        <w:spacing w:before="0" w:beforeAutospacing="0" w:after="0" w:afterAutospacing="0"/>
        <w:ind w:firstLine="709"/>
        <w:jc w:val="both"/>
        <w:rPr>
          <w:i/>
          <w:sz w:val="28"/>
          <w:szCs w:val="28"/>
        </w:rPr>
      </w:pPr>
      <w:r w:rsidRPr="00683950">
        <w:rPr>
          <w:sz w:val="28"/>
          <w:szCs w:val="28"/>
        </w:rPr>
        <w:t xml:space="preserve">Численность населения уменьшается за счет </w:t>
      </w:r>
      <w:r w:rsidR="0057334C" w:rsidRPr="00683950">
        <w:rPr>
          <w:sz w:val="28"/>
          <w:szCs w:val="28"/>
        </w:rPr>
        <w:t>естественной и м</w:t>
      </w:r>
      <w:r w:rsidR="005E7766" w:rsidRPr="00683950">
        <w:rPr>
          <w:sz w:val="28"/>
          <w:szCs w:val="28"/>
        </w:rPr>
        <w:t>играционно</w:t>
      </w:r>
      <w:r w:rsidR="0057334C" w:rsidRPr="00683950">
        <w:rPr>
          <w:sz w:val="28"/>
          <w:szCs w:val="28"/>
        </w:rPr>
        <w:t>й</w:t>
      </w:r>
      <w:r w:rsidR="003822CE" w:rsidRPr="00683950">
        <w:rPr>
          <w:sz w:val="28"/>
          <w:szCs w:val="28"/>
        </w:rPr>
        <w:t>убыли</w:t>
      </w:r>
      <w:r w:rsidR="005E7766" w:rsidRPr="00683950">
        <w:rPr>
          <w:sz w:val="28"/>
          <w:szCs w:val="28"/>
        </w:rPr>
        <w:t xml:space="preserve">. </w:t>
      </w:r>
    </w:p>
    <w:p w:rsidR="00D201C6" w:rsidRPr="00683950" w:rsidRDefault="005E7766" w:rsidP="00D201C6">
      <w:pPr>
        <w:pStyle w:val="aa"/>
        <w:ind w:firstLine="709"/>
        <w:jc w:val="both"/>
        <w:rPr>
          <w:sz w:val="28"/>
          <w:szCs w:val="28"/>
        </w:rPr>
      </w:pPr>
      <w:r w:rsidRPr="00683950">
        <w:rPr>
          <w:sz w:val="28"/>
          <w:szCs w:val="28"/>
        </w:rPr>
        <w:t xml:space="preserve">По возрастным группам население распределяется следующим образом. На долю населения в трудоспособном возрасте приходится </w:t>
      </w:r>
      <w:r w:rsidR="00D201C6" w:rsidRPr="00683950">
        <w:rPr>
          <w:sz w:val="28"/>
          <w:szCs w:val="28"/>
        </w:rPr>
        <w:t>50,6</w:t>
      </w:r>
      <w:r w:rsidRPr="00683950">
        <w:rPr>
          <w:sz w:val="28"/>
          <w:szCs w:val="28"/>
        </w:rPr>
        <w:t>%, моложе трудоспособного – 23,</w:t>
      </w:r>
      <w:r w:rsidR="00D201C6" w:rsidRPr="00683950">
        <w:rPr>
          <w:sz w:val="28"/>
          <w:szCs w:val="28"/>
        </w:rPr>
        <w:t>8</w:t>
      </w:r>
      <w:r w:rsidRPr="00683950">
        <w:rPr>
          <w:sz w:val="28"/>
          <w:szCs w:val="28"/>
        </w:rPr>
        <w:t xml:space="preserve">%, старше трудоспособного – </w:t>
      </w:r>
      <w:r w:rsidR="00D201C6" w:rsidRPr="00683950">
        <w:rPr>
          <w:sz w:val="28"/>
          <w:szCs w:val="28"/>
        </w:rPr>
        <w:t>25,6</w:t>
      </w:r>
      <w:r w:rsidRPr="00683950">
        <w:rPr>
          <w:sz w:val="28"/>
          <w:szCs w:val="28"/>
        </w:rPr>
        <w:t>%.</w:t>
      </w:r>
    </w:p>
    <w:p w:rsidR="00CD283A" w:rsidRDefault="00D201C6" w:rsidP="00CD283A">
      <w:pPr>
        <w:pStyle w:val="aa"/>
        <w:spacing w:before="0" w:beforeAutospacing="0" w:after="0" w:afterAutospacing="0"/>
        <w:ind w:firstLine="709"/>
        <w:jc w:val="both"/>
        <w:rPr>
          <w:sz w:val="28"/>
          <w:szCs w:val="28"/>
        </w:rPr>
      </w:pPr>
      <w:r w:rsidRPr="00683950">
        <w:rPr>
          <w:bCs/>
          <w:sz w:val="28"/>
          <w:szCs w:val="28"/>
        </w:rPr>
        <w:t xml:space="preserve">Численность </w:t>
      </w:r>
      <w:r w:rsidR="00F44F95" w:rsidRPr="00683950">
        <w:rPr>
          <w:bCs/>
          <w:sz w:val="28"/>
          <w:szCs w:val="28"/>
        </w:rPr>
        <w:t xml:space="preserve">населения </w:t>
      </w:r>
      <w:r w:rsidRPr="00683950">
        <w:rPr>
          <w:bCs/>
          <w:sz w:val="28"/>
          <w:szCs w:val="28"/>
        </w:rPr>
        <w:t>занятого в экономике на 01.01.</w:t>
      </w:r>
      <w:r>
        <w:rPr>
          <w:bCs/>
          <w:sz w:val="28"/>
          <w:szCs w:val="28"/>
        </w:rPr>
        <w:t xml:space="preserve">2020 года составляет </w:t>
      </w:r>
      <w:r w:rsidR="00F44F95">
        <w:rPr>
          <w:bCs/>
          <w:sz w:val="28"/>
          <w:szCs w:val="28"/>
        </w:rPr>
        <w:t xml:space="preserve">18,5 тыс. человек, в том числе в районе трудятся 12,9 тыс. человек </w:t>
      </w:r>
      <w:r w:rsidR="00F44F95">
        <w:rPr>
          <w:bCs/>
          <w:sz w:val="28"/>
          <w:szCs w:val="28"/>
        </w:rPr>
        <w:lastRenderedPageBreak/>
        <w:t xml:space="preserve">(в том числе в ЛПХ -2,4 тыс. человек), в г. Омске 3,7 тыс. человек, в других районах и регионах 2 тыс. человек.  </w:t>
      </w:r>
      <w:r w:rsidR="00F44F95" w:rsidRPr="00FE5463">
        <w:rPr>
          <w:sz w:val="28"/>
          <w:szCs w:val="28"/>
        </w:rPr>
        <w:t xml:space="preserve">Состояние рынка труда в целом характеризуется стабильностью. </w:t>
      </w:r>
      <w:r w:rsidR="00F44F95">
        <w:rPr>
          <w:bCs/>
          <w:sz w:val="28"/>
          <w:szCs w:val="28"/>
        </w:rPr>
        <w:t xml:space="preserve">Общая численность безработного населения составляет 1,1 тыс. человек.  Уровень общей безработицы -5,8 %. </w:t>
      </w:r>
      <w:r w:rsidR="00F44F95" w:rsidRPr="00FE5463">
        <w:rPr>
          <w:sz w:val="28"/>
          <w:szCs w:val="28"/>
        </w:rPr>
        <w:t>от общего числа экономически активного населения</w:t>
      </w:r>
      <w:r w:rsidR="00F44F95">
        <w:rPr>
          <w:bCs/>
          <w:sz w:val="28"/>
          <w:szCs w:val="28"/>
        </w:rPr>
        <w:t>(на 01.01.2015 г. -5,9 %)</w:t>
      </w:r>
      <w:r w:rsidR="00F44F95" w:rsidRPr="00FE5463">
        <w:rPr>
          <w:sz w:val="28"/>
          <w:szCs w:val="28"/>
        </w:rPr>
        <w:t xml:space="preserve"> и уровень регистрируемой без</w:t>
      </w:r>
      <w:r w:rsidR="00F44F95">
        <w:rPr>
          <w:sz w:val="28"/>
          <w:szCs w:val="28"/>
        </w:rPr>
        <w:t xml:space="preserve">работицы 1,5 </w:t>
      </w:r>
      <w:r w:rsidR="007E2D8A">
        <w:rPr>
          <w:sz w:val="28"/>
          <w:szCs w:val="28"/>
        </w:rPr>
        <w:t>%</w:t>
      </w:r>
      <w:r w:rsidR="00F44F95">
        <w:rPr>
          <w:sz w:val="28"/>
          <w:szCs w:val="28"/>
        </w:rPr>
        <w:t>.</w:t>
      </w:r>
    </w:p>
    <w:p w:rsidR="00CD283A" w:rsidRDefault="005E7766" w:rsidP="00CD283A">
      <w:pPr>
        <w:pStyle w:val="aa"/>
        <w:spacing w:before="0" w:beforeAutospacing="0" w:after="0" w:afterAutospacing="0"/>
        <w:ind w:firstLine="709"/>
        <w:jc w:val="both"/>
        <w:rPr>
          <w:iCs/>
          <w:sz w:val="28"/>
          <w:szCs w:val="28"/>
        </w:rPr>
      </w:pPr>
      <w:r w:rsidRPr="00722B81">
        <w:rPr>
          <w:iCs/>
          <w:sz w:val="28"/>
          <w:szCs w:val="28"/>
        </w:rPr>
        <w:t xml:space="preserve">Экономика Любинского муниципального района представлена </w:t>
      </w:r>
      <w:r w:rsidR="000A1C1C" w:rsidRPr="00722B81">
        <w:rPr>
          <w:iCs/>
          <w:sz w:val="28"/>
          <w:szCs w:val="28"/>
        </w:rPr>
        <w:t xml:space="preserve">389 </w:t>
      </w:r>
      <w:r w:rsidRPr="00722B81">
        <w:rPr>
          <w:iCs/>
          <w:sz w:val="28"/>
          <w:szCs w:val="28"/>
        </w:rPr>
        <w:t>организациями (юридические лица и организации без права юридического лица)</w:t>
      </w:r>
      <w:r w:rsidR="000A1C1C" w:rsidRPr="00722B81">
        <w:rPr>
          <w:iCs/>
          <w:sz w:val="28"/>
          <w:szCs w:val="28"/>
        </w:rPr>
        <w:t xml:space="preserve"> и 774</w:t>
      </w:r>
      <w:r w:rsidRPr="00722B81">
        <w:rPr>
          <w:iCs/>
          <w:sz w:val="28"/>
          <w:szCs w:val="28"/>
        </w:rPr>
        <w:t xml:space="preserve"> индивидуальными предпринимателями </w:t>
      </w:r>
      <w:r w:rsidRPr="00722B81">
        <w:rPr>
          <w:sz w:val="28"/>
          <w:szCs w:val="28"/>
        </w:rPr>
        <w:t>(далее – ИП)</w:t>
      </w:r>
      <w:r w:rsidR="00D0658B">
        <w:rPr>
          <w:iCs/>
          <w:sz w:val="28"/>
          <w:szCs w:val="28"/>
        </w:rPr>
        <w:t>.</w:t>
      </w:r>
    </w:p>
    <w:p w:rsidR="00CD283A" w:rsidRDefault="005E7766" w:rsidP="00CD283A">
      <w:pPr>
        <w:pStyle w:val="aa"/>
        <w:spacing w:before="0" w:beforeAutospacing="0" w:after="0" w:afterAutospacing="0"/>
        <w:ind w:firstLine="709"/>
        <w:jc w:val="both"/>
        <w:rPr>
          <w:sz w:val="28"/>
          <w:szCs w:val="28"/>
        </w:rPr>
      </w:pPr>
      <w:r>
        <w:rPr>
          <w:sz w:val="28"/>
          <w:szCs w:val="28"/>
        </w:rPr>
        <w:t>Наиболее крупными предприятиями Любинского муниципального района являются предприятия, осуществляющие деятельность в сельском хозяйстве, промышленности, строительстве.</w:t>
      </w:r>
    </w:p>
    <w:p w:rsidR="00C46ED7" w:rsidRPr="00683950" w:rsidRDefault="00C46ED7" w:rsidP="00CD283A">
      <w:pPr>
        <w:pStyle w:val="aa"/>
        <w:spacing w:before="0" w:beforeAutospacing="0" w:after="0" w:afterAutospacing="0"/>
        <w:ind w:firstLine="709"/>
        <w:jc w:val="both"/>
        <w:rPr>
          <w:iCs/>
          <w:sz w:val="28"/>
          <w:szCs w:val="28"/>
        </w:rPr>
      </w:pPr>
      <w:r w:rsidRPr="00683950">
        <w:rPr>
          <w:sz w:val="28"/>
          <w:szCs w:val="28"/>
        </w:rPr>
        <w:t xml:space="preserve">Любинский муниципальный район является  территорией со сложившейся сельскохозяйственной  специализацией и развитой пищевой промышленностью. </w:t>
      </w:r>
    </w:p>
    <w:p w:rsidR="00C46ED7" w:rsidRPr="00683950" w:rsidRDefault="00C46ED7" w:rsidP="00CD283A">
      <w:pPr>
        <w:pStyle w:val="a5"/>
        <w:ind w:firstLine="720"/>
        <w:jc w:val="both"/>
        <w:rPr>
          <w:rFonts w:ascii="Times New Roman" w:hAnsi="Times New Roman"/>
          <w:sz w:val="28"/>
          <w:szCs w:val="28"/>
        </w:rPr>
      </w:pPr>
      <w:r w:rsidRPr="00683950">
        <w:rPr>
          <w:rFonts w:ascii="Times New Roman" w:hAnsi="Times New Roman"/>
          <w:sz w:val="28"/>
          <w:szCs w:val="28"/>
        </w:rPr>
        <w:t>Промышленную отрасль представляют предприятия пищевой промышленности по производству молочной продукции, кондитерских изделий, пива, хлеба</w:t>
      </w:r>
      <w:r w:rsidR="00E63BBF" w:rsidRPr="00683950">
        <w:rPr>
          <w:rFonts w:ascii="Times New Roman" w:hAnsi="Times New Roman"/>
          <w:sz w:val="28"/>
          <w:szCs w:val="28"/>
        </w:rPr>
        <w:t xml:space="preserve"> и хлебобулочных изделий</w:t>
      </w:r>
      <w:r w:rsidRPr="00683950">
        <w:rPr>
          <w:rFonts w:ascii="Times New Roman" w:hAnsi="Times New Roman"/>
          <w:sz w:val="28"/>
          <w:szCs w:val="28"/>
        </w:rPr>
        <w:t xml:space="preserve">. </w:t>
      </w:r>
    </w:p>
    <w:p w:rsidR="00C46ED7" w:rsidRPr="00683950" w:rsidRDefault="00C46ED7" w:rsidP="00CD283A">
      <w:pPr>
        <w:pStyle w:val="a7"/>
        <w:spacing w:line="240" w:lineRule="auto"/>
        <w:ind w:firstLine="283"/>
        <w:rPr>
          <w:sz w:val="28"/>
          <w:szCs w:val="28"/>
        </w:rPr>
      </w:pPr>
      <w:r w:rsidRPr="00683950">
        <w:rPr>
          <w:iCs/>
          <w:sz w:val="28"/>
          <w:szCs w:val="28"/>
        </w:rPr>
        <w:t>Наибольший удельный вес в общем производстве пищевых продуктов района занимает выпуск молочных консервов и цельномолочной продукции, производимых АО «</w:t>
      </w:r>
      <w:proofErr w:type="spellStart"/>
      <w:r w:rsidRPr="00683950">
        <w:rPr>
          <w:iCs/>
          <w:sz w:val="28"/>
          <w:szCs w:val="28"/>
        </w:rPr>
        <w:t>Любинский</w:t>
      </w:r>
      <w:proofErr w:type="spellEnd"/>
      <w:r w:rsidRPr="00683950">
        <w:rPr>
          <w:iCs/>
          <w:sz w:val="28"/>
          <w:szCs w:val="28"/>
        </w:rPr>
        <w:t xml:space="preserve"> </w:t>
      </w:r>
      <w:proofErr w:type="spellStart"/>
      <w:r w:rsidRPr="00683950">
        <w:rPr>
          <w:iCs/>
          <w:sz w:val="28"/>
          <w:szCs w:val="28"/>
        </w:rPr>
        <w:t>молочноконсервный</w:t>
      </w:r>
      <w:proofErr w:type="spellEnd"/>
      <w:r w:rsidRPr="00683950">
        <w:rPr>
          <w:iCs/>
          <w:sz w:val="28"/>
          <w:szCs w:val="28"/>
        </w:rPr>
        <w:t xml:space="preserve"> комбинат»- </w:t>
      </w:r>
      <w:r w:rsidRPr="00683950">
        <w:rPr>
          <w:sz w:val="28"/>
          <w:szCs w:val="28"/>
        </w:rPr>
        <w:t xml:space="preserve">крупнейшее предприятие по переработке молока в России. </w:t>
      </w:r>
    </w:p>
    <w:p w:rsidR="00C46ED7" w:rsidRPr="00683950" w:rsidRDefault="00C46ED7" w:rsidP="007E2D8A">
      <w:pPr>
        <w:pStyle w:val="a7"/>
        <w:spacing w:line="240" w:lineRule="auto"/>
        <w:ind w:firstLine="709"/>
        <w:rPr>
          <w:sz w:val="28"/>
          <w:szCs w:val="28"/>
          <w:lang w:val="ru-RU"/>
        </w:rPr>
      </w:pPr>
      <w:r w:rsidRPr="00683950">
        <w:rPr>
          <w:sz w:val="28"/>
          <w:szCs w:val="28"/>
        </w:rPr>
        <w:t>ООО «Торговый дом Любинский» - специализируется на производстве кондитерской продукции, безалкогольных напитков,</w:t>
      </w:r>
      <w:r w:rsidRPr="00683950">
        <w:rPr>
          <w:sz w:val="28"/>
          <w:szCs w:val="28"/>
          <w:lang w:val="ru-RU"/>
        </w:rPr>
        <w:t xml:space="preserve"> хлеба и хлебобулочных изделий.</w:t>
      </w:r>
    </w:p>
    <w:p w:rsidR="00C46ED7" w:rsidRPr="00683950" w:rsidRDefault="00C46ED7" w:rsidP="00CD283A">
      <w:pPr>
        <w:pStyle w:val="a5"/>
        <w:ind w:firstLine="709"/>
        <w:jc w:val="both"/>
        <w:rPr>
          <w:rFonts w:ascii="Times New Roman" w:hAnsi="Times New Roman"/>
          <w:sz w:val="28"/>
          <w:szCs w:val="28"/>
        </w:rPr>
      </w:pPr>
      <w:r w:rsidRPr="00683950">
        <w:rPr>
          <w:rFonts w:ascii="Times New Roman" w:hAnsi="Times New Roman"/>
          <w:sz w:val="28"/>
          <w:szCs w:val="28"/>
        </w:rPr>
        <w:t xml:space="preserve">ООО «Любинский завод пива и кондитерских изделий» – выпускает пиво и пивные напитки. </w:t>
      </w:r>
    </w:p>
    <w:p w:rsidR="00C46ED7" w:rsidRPr="00683950" w:rsidRDefault="00C46ED7" w:rsidP="00CD283A">
      <w:pPr>
        <w:pStyle w:val="a5"/>
        <w:ind w:firstLine="709"/>
        <w:jc w:val="both"/>
        <w:rPr>
          <w:rFonts w:ascii="Times New Roman" w:hAnsi="Times New Roman"/>
          <w:sz w:val="28"/>
          <w:szCs w:val="28"/>
        </w:rPr>
      </w:pPr>
      <w:r w:rsidRPr="00683950">
        <w:rPr>
          <w:rFonts w:ascii="Times New Roman" w:hAnsi="Times New Roman"/>
          <w:sz w:val="28"/>
          <w:szCs w:val="28"/>
        </w:rPr>
        <w:t> ООО «Молочная река» – производит цельномолочную продукцию, мягкие сыры.</w:t>
      </w:r>
    </w:p>
    <w:p w:rsidR="00C46ED7" w:rsidRPr="00683950" w:rsidRDefault="00C46ED7" w:rsidP="00CD283A">
      <w:pPr>
        <w:ind w:firstLine="709"/>
        <w:jc w:val="both"/>
        <w:rPr>
          <w:sz w:val="28"/>
          <w:szCs w:val="28"/>
        </w:rPr>
      </w:pPr>
      <w:r w:rsidRPr="00683950">
        <w:rPr>
          <w:sz w:val="28"/>
          <w:szCs w:val="28"/>
        </w:rPr>
        <w:t>Строительная индустрия Любинского района представлена кирпичным заводом ООО «Прогресс».</w:t>
      </w:r>
    </w:p>
    <w:p w:rsidR="00C614E6" w:rsidRPr="00683950" w:rsidRDefault="00C614E6" w:rsidP="00CD283A">
      <w:pPr>
        <w:pStyle w:val="a5"/>
        <w:ind w:firstLine="709"/>
        <w:jc w:val="both"/>
        <w:rPr>
          <w:rFonts w:ascii="Times New Roman" w:hAnsi="Times New Roman"/>
          <w:sz w:val="28"/>
          <w:szCs w:val="28"/>
        </w:rPr>
      </w:pPr>
      <w:r w:rsidRPr="00683950">
        <w:rPr>
          <w:rFonts w:ascii="Times New Roman" w:hAnsi="Times New Roman"/>
          <w:sz w:val="28"/>
          <w:szCs w:val="28"/>
        </w:rPr>
        <w:t xml:space="preserve">В 2018 году предприятиями Любинского района  отгружено товаров собственного производства, выполнено работ и услуг собственными силами (без субъектов малого предпринимательства) по виду деятельности «Обрабатывающая промышленность»  на сумму 6161 млн. рублей. </w:t>
      </w:r>
    </w:p>
    <w:p w:rsidR="005E7766" w:rsidRPr="00683950" w:rsidRDefault="005E7766" w:rsidP="00683950">
      <w:pPr>
        <w:rPr>
          <w:sz w:val="28"/>
          <w:szCs w:val="28"/>
        </w:rPr>
      </w:pPr>
    </w:p>
    <w:p w:rsidR="00C46ED7" w:rsidRPr="00683950" w:rsidRDefault="005E7766" w:rsidP="00683950">
      <w:pPr>
        <w:ind w:firstLine="720"/>
        <w:jc w:val="both"/>
        <w:rPr>
          <w:rFonts w:eastAsia="Arial Unicode MS"/>
          <w:color w:val="000000"/>
          <w:sz w:val="28"/>
          <w:szCs w:val="28"/>
        </w:rPr>
      </w:pPr>
      <w:r w:rsidRPr="00683950">
        <w:rPr>
          <w:rFonts w:eastAsia="Arial Unicode MS"/>
          <w:color w:val="000000"/>
          <w:sz w:val="28"/>
          <w:szCs w:val="28"/>
        </w:rPr>
        <w:t xml:space="preserve">Сельское хозяйство является основной отраслью экономики района. Значительная часть экономически активного населения района занята в сельскохозяйственном производстве. </w:t>
      </w:r>
    </w:p>
    <w:p w:rsidR="00E63BBF" w:rsidRPr="00683950" w:rsidRDefault="00E63BBF" w:rsidP="00683950">
      <w:pPr>
        <w:ind w:firstLine="720"/>
        <w:jc w:val="both"/>
        <w:rPr>
          <w:rFonts w:eastAsia="Arial Unicode MS"/>
          <w:color w:val="000000"/>
          <w:sz w:val="28"/>
          <w:szCs w:val="28"/>
        </w:rPr>
      </w:pPr>
      <w:r w:rsidRPr="00683950">
        <w:rPr>
          <w:rFonts w:eastAsia="Arial Unicode MS"/>
          <w:color w:val="000000"/>
          <w:sz w:val="28"/>
          <w:szCs w:val="28"/>
        </w:rPr>
        <w:t>Площадь сельскохозяйственных угодий составляет 233,3 тыс. га.  Посевная площадь сельскохозяйственных услуг составляет по годам от</w:t>
      </w:r>
      <w:r w:rsidR="00DB023C">
        <w:rPr>
          <w:rFonts w:eastAsia="Arial Unicode MS"/>
          <w:color w:val="000000"/>
          <w:sz w:val="28"/>
          <w:szCs w:val="28"/>
        </w:rPr>
        <w:br/>
      </w:r>
      <w:r w:rsidRPr="00683950">
        <w:rPr>
          <w:rFonts w:eastAsia="Arial Unicode MS"/>
          <w:color w:val="000000"/>
          <w:sz w:val="28"/>
          <w:szCs w:val="28"/>
        </w:rPr>
        <w:t xml:space="preserve"> 80,8 тыс. га до 102,6 тыс. га. </w:t>
      </w:r>
    </w:p>
    <w:p w:rsidR="00C46ED7" w:rsidRPr="00683950" w:rsidRDefault="00C46ED7" w:rsidP="00683950">
      <w:pPr>
        <w:ind w:firstLine="708"/>
        <w:jc w:val="both"/>
        <w:rPr>
          <w:sz w:val="28"/>
          <w:szCs w:val="28"/>
        </w:rPr>
      </w:pPr>
      <w:r w:rsidRPr="00683950">
        <w:rPr>
          <w:sz w:val="28"/>
          <w:szCs w:val="28"/>
        </w:rPr>
        <w:t xml:space="preserve">На территории района сохранили производственную деятельность </w:t>
      </w:r>
      <w:r w:rsidR="00DB023C">
        <w:rPr>
          <w:sz w:val="28"/>
          <w:szCs w:val="28"/>
        </w:rPr>
        <w:br/>
      </w:r>
      <w:r w:rsidRPr="00683950">
        <w:rPr>
          <w:sz w:val="28"/>
          <w:szCs w:val="28"/>
        </w:rPr>
        <w:t xml:space="preserve">13 сельскохозяйственных организаций и 47 индивидуальных </w:t>
      </w:r>
      <w:r w:rsidRPr="00683950">
        <w:rPr>
          <w:sz w:val="28"/>
          <w:szCs w:val="28"/>
        </w:rPr>
        <w:lastRenderedPageBreak/>
        <w:t>предпринимателей и крестьянских (фермерских) хозяйств. Число личных подсобных хозяйств в районе  составляет более 8 тысяч.</w:t>
      </w:r>
    </w:p>
    <w:p w:rsidR="005E7766" w:rsidRDefault="005E7766" w:rsidP="00683950">
      <w:pPr>
        <w:ind w:firstLine="720"/>
        <w:jc w:val="both"/>
        <w:rPr>
          <w:rFonts w:eastAsia="Arial Unicode MS"/>
          <w:color w:val="000000"/>
          <w:sz w:val="28"/>
          <w:szCs w:val="28"/>
        </w:rPr>
      </w:pPr>
      <w:r w:rsidRPr="00683950">
        <w:rPr>
          <w:rFonts w:eastAsia="Arial Unicode MS"/>
          <w:color w:val="000000"/>
          <w:sz w:val="28"/>
          <w:szCs w:val="28"/>
        </w:rPr>
        <w:t>Объем производства продукции сельского хозяйства во всех категория</w:t>
      </w:r>
      <w:r w:rsidRPr="00B325E2">
        <w:rPr>
          <w:rFonts w:eastAsia="Arial Unicode MS"/>
          <w:color w:val="000000"/>
          <w:sz w:val="28"/>
          <w:szCs w:val="28"/>
        </w:rPr>
        <w:t xml:space="preserve">х хозяйств </w:t>
      </w:r>
      <w:r w:rsidR="00C614E6">
        <w:rPr>
          <w:rFonts w:eastAsia="Arial Unicode MS"/>
          <w:color w:val="000000"/>
          <w:sz w:val="28"/>
          <w:szCs w:val="28"/>
        </w:rPr>
        <w:t>в 2018</w:t>
      </w:r>
      <w:r w:rsidRPr="00B325E2">
        <w:rPr>
          <w:rFonts w:eastAsia="Arial Unicode MS"/>
          <w:color w:val="000000"/>
          <w:sz w:val="28"/>
          <w:szCs w:val="28"/>
        </w:rPr>
        <w:t xml:space="preserve"> год</w:t>
      </w:r>
      <w:r>
        <w:rPr>
          <w:rFonts w:eastAsia="Arial Unicode MS"/>
          <w:color w:val="000000"/>
          <w:sz w:val="28"/>
          <w:szCs w:val="28"/>
        </w:rPr>
        <w:t>у</w:t>
      </w:r>
      <w:r w:rsidRPr="00B325E2">
        <w:rPr>
          <w:rFonts w:eastAsia="Arial Unicode MS"/>
          <w:color w:val="000000"/>
          <w:sz w:val="28"/>
          <w:szCs w:val="28"/>
        </w:rPr>
        <w:t xml:space="preserve"> составил </w:t>
      </w:r>
      <w:r>
        <w:rPr>
          <w:rFonts w:eastAsia="Arial Unicode MS"/>
          <w:color w:val="000000"/>
          <w:sz w:val="28"/>
          <w:szCs w:val="28"/>
        </w:rPr>
        <w:t>3</w:t>
      </w:r>
      <w:r w:rsidR="00C614E6">
        <w:rPr>
          <w:rFonts w:eastAsia="Arial Unicode MS"/>
          <w:color w:val="000000"/>
          <w:sz w:val="28"/>
          <w:szCs w:val="28"/>
        </w:rPr>
        <w:t>041 млн. рублей</w:t>
      </w:r>
      <w:r>
        <w:rPr>
          <w:rFonts w:eastAsia="Arial Unicode MS"/>
          <w:color w:val="000000"/>
          <w:sz w:val="28"/>
          <w:szCs w:val="28"/>
        </w:rPr>
        <w:t xml:space="preserve">. В общем объеме продукции на долю продукции животноводства приходится </w:t>
      </w:r>
      <w:r w:rsidR="00C614E6">
        <w:rPr>
          <w:rFonts w:eastAsia="Arial Unicode MS"/>
          <w:color w:val="000000"/>
          <w:sz w:val="28"/>
          <w:szCs w:val="28"/>
        </w:rPr>
        <w:t>47,5</w:t>
      </w:r>
      <w:r>
        <w:rPr>
          <w:rFonts w:eastAsia="Arial Unicode MS"/>
          <w:color w:val="000000"/>
          <w:sz w:val="28"/>
          <w:szCs w:val="28"/>
        </w:rPr>
        <w:t xml:space="preserve">%, на долю продукции растениеводства </w:t>
      </w:r>
      <w:r w:rsidR="00E63BBF">
        <w:rPr>
          <w:rFonts w:eastAsia="Arial Unicode MS"/>
          <w:color w:val="000000"/>
          <w:sz w:val="28"/>
          <w:szCs w:val="28"/>
        </w:rPr>
        <w:t>-</w:t>
      </w:r>
      <w:r w:rsidR="00C614E6">
        <w:rPr>
          <w:rFonts w:eastAsia="Arial Unicode MS"/>
          <w:color w:val="000000"/>
          <w:sz w:val="28"/>
          <w:szCs w:val="28"/>
        </w:rPr>
        <w:t>52,5</w:t>
      </w:r>
      <w:r>
        <w:rPr>
          <w:rFonts w:eastAsia="Arial Unicode MS"/>
          <w:color w:val="000000"/>
          <w:sz w:val="28"/>
          <w:szCs w:val="28"/>
        </w:rPr>
        <w:t xml:space="preserve"> %. </w:t>
      </w:r>
    </w:p>
    <w:p w:rsidR="005E7766" w:rsidRDefault="005E7766" w:rsidP="005E7766">
      <w:pPr>
        <w:ind w:firstLine="720"/>
        <w:jc w:val="both"/>
        <w:rPr>
          <w:rFonts w:eastAsia="Arial Unicode MS"/>
          <w:color w:val="000000"/>
          <w:sz w:val="28"/>
          <w:szCs w:val="28"/>
        </w:rPr>
      </w:pPr>
    </w:p>
    <w:p w:rsidR="005E7766" w:rsidRDefault="005E7766" w:rsidP="005E7766">
      <w:pPr>
        <w:ind w:firstLine="720"/>
        <w:jc w:val="center"/>
        <w:rPr>
          <w:rFonts w:eastAsia="Arial Unicode MS"/>
          <w:i/>
          <w:color w:val="000000"/>
          <w:sz w:val="28"/>
          <w:szCs w:val="28"/>
        </w:rPr>
      </w:pPr>
      <w:r>
        <w:rPr>
          <w:rFonts w:eastAsia="Arial Unicode MS"/>
          <w:i/>
          <w:color w:val="000000"/>
          <w:sz w:val="28"/>
          <w:szCs w:val="28"/>
        </w:rPr>
        <w:t>Производство продукции сельского хозяйства, %</w:t>
      </w:r>
    </w:p>
    <w:p w:rsidR="005E7766" w:rsidRPr="00736898" w:rsidRDefault="005E7766" w:rsidP="005E7766">
      <w:pPr>
        <w:ind w:firstLine="720"/>
        <w:jc w:val="center"/>
        <w:rPr>
          <w:rFonts w:eastAsia="Arial Unicode M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0"/>
        <w:gridCol w:w="1178"/>
        <w:gridCol w:w="1134"/>
        <w:gridCol w:w="1275"/>
      </w:tblGrid>
      <w:tr w:rsidR="007E511A" w:rsidRPr="00736898" w:rsidTr="007E511A">
        <w:tc>
          <w:tcPr>
            <w:tcW w:w="5480" w:type="dxa"/>
          </w:tcPr>
          <w:p w:rsidR="007E511A" w:rsidRPr="00EE7F32" w:rsidRDefault="007E511A" w:rsidP="00722B81">
            <w:pPr>
              <w:jc w:val="center"/>
              <w:rPr>
                <w:rFonts w:eastAsia="Arial Unicode MS"/>
                <w:color w:val="000000"/>
              </w:rPr>
            </w:pPr>
            <w:r w:rsidRPr="00EE7F32">
              <w:rPr>
                <w:rFonts w:eastAsia="Arial Unicode MS"/>
                <w:color w:val="000000"/>
              </w:rPr>
              <w:t>Показатель</w:t>
            </w:r>
          </w:p>
        </w:tc>
        <w:tc>
          <w:tcPr>
            <w:tcW w:w="1178" w:type="dxa"/>
          </w:tcPr>
          <w:p w:rsidR="007E511A" w:rsidRPr="00EE7F32" w:rsidRDefault="007E511A" w:rsidP="00722B81">
            <w:pPr>
              <w:jc w:val="center"/>
              <w:rPr>
                <w:rFonts w:eastAsia="Arial Unicode MS"/>
                <w:color w:val="000000"/>
              </w:rPr>
            </w:pPr>
            <w:r w:rsidRPr="00EE7F32">
              <w:rPr>
                <w:rFonts w:eastAsia="Arial Unicode MS"/>
                <w:color w:val="000000"/>
              </w:rPr>
              <w:t>2</w:t>
            </w:r>
            <w:r>
              <w:rPr>
                <w:rFonts w:eastAsia="Arial Unicode MS"/>
                <w:color w:val="000000"/>
              </w:rPr>
              <w:t>016</w:t>
            </w:r>
          </w:p>
        </w:tc>
        <w:tc>
          <w:tcPr>
            <w:tcW w:w="1134" w:type="dxa"/>
          </w:tcPr>
          <w:p w:rsidR="007E511A" w:rsidRPr="00EE7F32" w:rsidRDefault="007E511A" w:rsidP="00722B81">
            <w:pPr>
              <w:jc w:val="center"/>
              <w:rPr>
                <w:rFonts w:eastAsia="Arial Unicode MS"/>
                <w:color w:val="000000"/>
              </w:rPr>
            </w:pPr>
            <w:r>
              <w:rPr>
                <w:rFonts w:eastAsia="Arial Unicode MS"/>
                <w:color w:val="000000"/>
              </w:rPr>
              <w:t>2017</w:t>
            </w:r>
          </w:p>
        </w:tc>
        <w:tc>
          <w:tcPr>
            <w:tcW w:w="1275" w:type="dxa"/>
          </w:tcPr>
          <w:p w:rsidR="007E511A" w:rsidRPr="00EE7F32" w:rsidRDefault="007E511A" w:rsidP="00722B81">
            <w:pPr>
              <w:jc w:val="center"/>
              <w:rPr>
                <w:rFonts w:eastAsia="Arial Unicode MS"/>
                <w:color w:val="000000"/>
              </w:rPr>
            </w:pPr>
            <w:r>
              <w:rPr>
                <w:rFonts w:eastAsia="Arial Unicode MS"/>
                <w:color w:val="000000"/>
              </w:rPr>
              <w:t>2018</w:t>
            </w:r>
          </w:p>
        </w:tc>
      </w:tr>
      <w:tr w:rsidR="007E511A" w:rsidRPr="00736898" w:rsidTr="007E511A">
        <w:tc>
          <w:tcPr>
            <w:tcW w:w="5480" w:type="dxa"/>
          </w:tcPr>
          <w:p w:rsidR="007E511A" w:rsidRPr="00EE7F32" w:rsidRDefault="007E511A" w:rsidP="00722B81">
            <w:pPr>
              <w:jc w:val="both"/>
              <w:rPr>
                <w:rFonts w:eastAsia="Arial Unicode MS"/>
                <w:color w:val="000000"/>
              </w:rPr>
            </w:pPr>
            <w:r w:rsidRPr="00EE7F32">
              <w:rPr>
                <w:rFonts w:eastAsia="Arial Unicode MS"/>
                <w:color w:val="000000"/>
              </w:rPr>
              <w:t>Индекс производства продукции сельского хозяйства (сопоставимых ценах; в процентах к предыдущему)</w:t>
            </w:r>
          </w:p>
        </w:tc>
        <w:tc>
          <w:tcPr>
            <w:tcW w:w="1178" w:type="dxa"/>
            <w:vAlign w:val="center"/>
          </w:tcPr>
          <w:p w:rsidR="007E511A" w:rsidRPr="00EE7F32" w:rsidRDefault="007E511A" w:rsidP="00722B81">
            <w:pPr>
              <w:jc w:val="center"/>
              <w:rPr>
                <w:rFonts w:eastAsia="Arial Unicode MS"/>
                <w:color w:val="000000"/>
              </w:rPr>
            </w:pPr>
            <w:r>
              <w:rPr>
                <w:rFonts w:eastAsia="Arial Unicode MS"/>
                <w:color w:val="000000"/>
              </w:rPr>
              <w:t>100</w:t>
            </w:r>
          </w:p>
        </w:tc>
        <w:tc>
          <w:tcPr>
            <w:tcW w:w="1134" w:type="dxa"/>
            <w:vAlign w:val="center"/>
          </w:tcPr>
          <w:p w:rsidR="007E511A" w:rsidRPr="00EE7F32" w:rsidRDefault="007E511A" w:rsidP="00722B81">
            <w:pPr>
              <w:jc w:val="center"/>
              <w:rPr>
                <w:rFonts w:eastAsia="Arial Unicode MS"/>
                <w:color w:val="000000"/>
              </w:rPr>
            </w:pPr>
            <w:r>
              <w:rPr>
                <w:rFonts w:eastAsia="Arial Unicode MS"/>
                <w:color w:val="000000"/>
              </w:rPr>
              <w:t>118,7</w:t>
            </w:r>
          </w:p>
        </w:tc>
        <w:tc>
          <w:tcPr>
            <w:tcW w:w="1275" w:type="dxa"/>
            <w:vAlign w:val="center"/>
          </w:tcPr>
          <w:p w:rsidR="007E511A" w:rsidRPr="00EE7F32" w:rsidRDefault="007E511A" w:rsidP="00722B81">
            <w:pPr>
              <w:jc w:val="center"/>
              <w:rPr>
                <w:rFonts w:eastAsia="Arial Unicode MS"/>
                <w:color w:val="000000"/>
              </w:rPr>
            </w:pPr>
            <w:r>
              <w:rPr>
                <w:rFonts w:eastAsia="Arial Unicode MS"/>
                <w:color w:val="000000"/>
              </w:rPr>
              <w:t>94,2</w:t>
            </w:r>
          </w:p>
        </w:tc>
      </w:tr>
    </w:tbl>
    <w:p w:rsidR="005E7766" w:rsidRDefault="005E7766" w:rsidP="005E7766">
      <w:pPr>
        <w:ind w:firstLine="720"/>
        <w:jc w:val="both"/>
        <w:rPr>
          <w:rFonts w:eastAsia="Arial Unicode MS"/>
          <w:color w:val="000000"/>
          <w:sz w:val="28"/>
          <w:szCs w:val="28"/>
          <w:highlight w:val="yellow"/>
        </w:rPr>
      </w:pPr>
    </w:p>
    <w:p w:rsidR="005E7766" w:rsidRDefault="00185369" w:rsidP="008A3BF8">
      <w:pPr>
        <w:ind w:firstLine="720"/>
        <w:jc w:val="both"/>
        <w:rPr>
          <w:rFonts w:eastAsia="Arial Unicode MS"/>
          <w:i/>
          <w:color w:val="000000"/>
          <w:sz w:val="28"/>
          <w:szCs w:val="28"/>
        </w:rPr>
      </w:pPr>
      <w:r>
        <w:rPr>
          <w:rFonts w:eastAsia="Arial Unicode MS"/>
          <w:color w:val="000000"/>
          <w:sz w:val="28"/>
          <w:szCs w:val="28"/>
        </w:rPr>
        <w:t>У</w:t>
      </w:r>
      <w:r w:rsidR="005E7766">
        <w:rPr>
          <w:rFonts w:eastAsia="Arial Unicode MS"/>
          <w:color w:val="000000"/>
          <w:sz w:val="28"/>
          <w:szCs w:val="28"/>
        </w:rPr>
        <w:t xml:space="preserve">рожайность зерновых культур </w:t>
      </w:r>
      <w:r w:rsidR="003B4DD2">
        <w:rPr>
          <w:rFonts w:eastAsia="Arial Unicode MS"/>
          <w:color w:val="000000"/>
          <w:sz w:val="28"/>
          <w:szCs w:val="28"/>
        </w:rPr>
        <w:t>за</w:t>
      </w:r>
      <w:r>
        <w:rPr>
          <w:rFonts w:eastAsia="Arial Unicode MS"/>
          <w:color w:val="000000"/>
          <w:sz w:val="28"/>
          <w:szCs w:val="28"/>
        </w:rPr>
        <w:t xml:space="preserve"> последние</w:t>
      </w:r>
      <w:r w:rsidR="003B4DD2">
        <w:rPr>
          <w:rFonts w:eastAsia="Arial Unicode MS"/>
          <w:color w:val="000000"/>
          <w:sz w:val="28"/>
          <w:szCs w:val="28"/>
        </w:rPr>
        <w:t xml:space="preserve"> 5 лет </w:t>
      </w:r>
      <w:r w:rsidR="005E7766">
        <w:rPr>
          <w:rFonts w:eastAsia="Arial Unicode MS"/>
          <w:color w:val="000000"/>
          <w:sz w:val="28"/>
          <w:szCs w:val="28"/>
        </w:rPr>
        <w:t xml:space="preserve"> составляет </w:t>
      </w:r>
      <w:r w:rsidR="003B4DD2">
        <w:rPr>
          <w:rFonts w:eastAsia="Arial Unicode MS"/>
          <w:color w:val="000000"/>
          <w:sz w:val="28"/>
          <w:szCs w:val="28"/>
        </w:rPr>
        <w:t xml:space="preserve">от </w:t>
      </w:r>
      <w:r w:rsidR="00DB023C">
        <w:rPr>
          <w:rFonts w:eastAsia="Arial Unicode MS"/>
          <w:color w:val="000000"/>
          <w:sz w:val="28"/>
          <w:szCs w:val="28"/>
        </w:rPr>
        <w:br/>
      </w:r>
      <w:r w:rsidR="005E7766">
        <w:rPr>
          <w:rFonts w:eastAsia="Arial Unicode MS"/>
          <w:color w:val="000000"/>
          <w:sz w:val="28"/>
          <w:szCs w:val="28"/>
        </w:rPr>
        <w:t>14,</w:t>
      </w:r>
      <w:r w:rsidR="003B4DD2">
        <w:rPr>
          <w:rFonts w:eastAsia="Arial Unicode MS"/>
          <w:color w:val="000000"/>
          <w:sz w:val="28"/>
          <w:szCs w:val="28"/>
        </w:rPr>
        <w:t>1до 17,3 центнеров с гектара, картофеля  от 152 до 1</w:t>
      </w:r>
      <w:r w:rsidR="00E63BBF">
        <w:rPr>
          <w:rFonts w:eastAsia="Arial Unicode MS"/>
          <w:color w:val="000000"/>
          <w:sz w:val="28"/>
          <w:szCs w:val="28"/>
        </w:rPr>
        <w:t>8</w:t>
      </w:r>
      <w:r w:rsidR="005E7766">
        <w:rPr>
          <w:rFonts w:eastAsia="Arial Unicode MS"/>
          <w:color w:val="000000"/>
          <w:sz w:val="28"/>
          <w:szCs w:val="28"/>
        </w:rPr>
        <w:t>1,2 центнеров с гектара</w:t>
      </w:r>
      <w:r w:rsidR="003B4DD2">
        <w:rPr>
          <w:rFonts w:eastAsia="Arial Unicode MS"/>
          <w:color w:val="000000"/>
          <w:sz w:val="28"/>
          <w:szCs w:val="28"/>
        </w:rPr>
        <w:t>.</w:t>
      </w:r>
    </w:p>
    <w:p w:rsidR="005E7766" w:rsidRDefault="00E63BBF" w:rsidP="008A3BF8">
      <w:pPr>
        <w:ind w:firstLine="720"/>
        <w:jc w:val="both"/>
        <w:rPr>
          <w:b/>
          <w:sz w:val="28"/>
          <w:szCs w:val="28"/>
        </w:rPr>
      </w:pPr>
      <w:r>
        <w:rPr>
          <w:rFonts w:eastAsia="Arial Unicode MS"/>
          <w:color w:val="000000"/>
          <w:sz w:val="28"/>
          <w:szCs w:val="28"/>
        </w:rPr>
        <w:t xml:space="preserve">В хозяйствах всех категорий </w:t>
      </w:r>
      <w:r w:rsidR="00D55598">
        <w:rPr>
          <w:rFonts w:eastAsia="Arial Unicode MS"/>
          <w:color w:val="000000"/>
          <w:sz w:val="28"/>
          <w:szCs w:val="28"/>
        </w:rPr>
        <w:t xml:space="preserve">по состоянию на 1 января 2020 года содержалось </w:t>
      </w:r>
      <w:r w:rsidR="00190F78">
        <w:rPr>
          <w:rFonts w:eastAsia="Arial Unicode MS"/>
          <w:color w:val="000000"/>
          <w:sz w:val="28"/>
          <w:szCs w:val="28"/>
        </w:rPr>
        <w:t>11887</w:t>
      </w:r>
      <w:r w:rsidR="00D55598">
        <w:rPr>
          <w:rFonts w:eastAsia="Arial Unicode MS"/>
          <w:color w:val="000000"/>
          <w:sz w:val="28"/>
          <w:szCs w:val="28"/>
        </w:rPr>
        <w:t xml:space="preserve"> голов крупного рогатого скота. В 2019 году произведено 2</w:t>
      </w:r>
      <w:r w:rsidR="00190F78">
        <w:rPr>
          <w:rFonts w:eastAsia="Arial Unicode MS"/>
          <w:color w:val="000000"/>
          <w:sz w:val="28"/>
          <w:szCs w:val="28"/>
        </w:rPr>
        <w:t>0436</w:t>
      </w:r>
      <w:r w:rsidR="00D55598">
        <w:rPr>
          <w:rFonts w:eastAsia="Arial Unicode MS"/>
          <w:color w:val="000000"/>
          <w:sz w:val="28"/>
          <w:szCs w:val="28"/>
        </w:rPr>
        <w:t xml:space="preserve"> тонн молока, 3</w:t>
      </w:r>
      <w:r w:rsidR="00190F78">
        <w:rPr>
          <w:rFonts w:eastAsia="Arial Unicode MS"/>
          <w:color w:val="000000"/>
          <w:sz w:val="28"/>
          <w:szCs w:val="28"/>
        </w:rPr>
        <w:t>386</w:t>
      </w:r>
      <w:r w:rsidR="00D55598">
        <w:rPr>
          <w:rFonts w:eastAsia="Arial Unicode MS"/>
          <w:color w:val="000000"/>
          <w:sz w:val="28"/>
          <w:szCs w:val="28"/>
        </w:rPr>
        <w:t xml:space="preserve"> тонн скота и птицы на убой  (в живом весе). </w:t>
      </w:r>
    </w:p>
    <w:p w:rsidR="0008352C" w:rsidRDefault="005E7766" w:rsidP="005E7766">
      <w:pPr>
        <w:ind w:firstLine="709"/>
        <w:jc w:val="both"/>
        <w:rPr>
          <w:sz w:val="28"/>
          <w:szCs w:val="28"/>
        </w:rPr>
      </w:pPr>
      <w:r w:rsidRPr="003B3AC3">
        <w:rPr>
          <w:sz w:val="28"/>
          <w:szCs w:val="28"/>
        </w:rPr>
        <w:t xml:space="preserve">Торговля в Любинском муниципальном районе представлена </w:t>
      </w:r>
      <w:r>
        <w:rPr>
          <w:sz w:val="28"/>
          <w:szCs w:val="28"/>
        </w:rPr>
        <w:br/>
      </w:r>
      <w:r w:rsidR="0008352C">
        <w:rPr>
          <w:sz w:val="28"/>
          <w:szCs w:val="28"/>
        </w:rPr>
        <w:t>259</w:t>
      </w:r>
      <w:r w:rsidRPr="003B3AC3">
        <w:rPr>
          <w:sz w:val="28"/>
          <w:szCs w:val="28"/>
        </w:rPr>
        <w:t xml:space="preserve"> объектами розничной торговли с общей торговой площадью </w:t>
      </w:r>
      <w:r w:rsidR="0008352C">
        <w:rPr>
          <w:sz w:val="28"/>
          <w:szCs w:val="28"/>
        </w:rPr>
        <w:t>19555</w:t>
      </w:r>
      <w:r w:rsidRPr="003B3AC3">
        <w:rPr>
          <w:sz w:val="28"/>
          <w:szCs w:val="28"/>
        </w:rPr>
        <w:t>кв.м, большее количество магазинов сосредоточено в р.п. Любинский – 12</w:t>
      </w:r>
      <w:r w:rsidR="0008352C">
        <w:rPr>
          <w:sz w:val="28"/>
          <w:szCs w:val="28"/>
        </w:rPr>
        <w:t>8</w:t>
      </w:r>
      <w:r w:rsidRPr="003B3AC3">
        <w:rPr>
          <w:sz w:val="28"/>
          <w:szCs w:val="28"/>
        </w:rPr>
        <w:t>, Красный Яр – 4</w:t>
      </w:r>
      <w:r w:rsidR="0008352C">
        <w:rPr>
          <w:sz w:val="28"/>
          <w:szCs w:val="28"/>
        </w:rPr>
        <w:t>1</w:t>
      </w:r>
      <w:r w:rsidRPr="003B3AC3">
        <w:rPr>
          <w:sz w:val="28"/>
          <w:szCs w:val="28"/>
        </w:rPr>
        <w:t xml:space="preserve">. </w:t>
      </w:r>
      <w:r w:rsidR="00C06D58">
        <w:rPr>
          <w:sz w:val="28"/>
          <w:szCs w:val="28"/>
        </w:rPr>
        <w:t xml:space="preserve">Оборот розничной торговли организаций (без субъектов малого предпринимательства, средняя численность работников которых превышала 15 человек в 2019 году составила более 1529 млн. рублей. </w:t>
      </w:r>
    </w:p>
    <w:p w:rsidR="005E7766" w:rsidRDefault="005E7766" w:rsidP="005E7766">
      <w:pPr>
        <w:ind w:firstLine="709"/>
        <w:jc w:val="both"/>
        <w:rPr>
          <w:sz w:val="28"/>
          <w:szCs w:val="28"/>
        </w:rPr>
      </w:pPr>
      <w:r>
        <w:rPr>
          <w:sz w:val="28"/>
          <w:szCs w:val="28"/>
        </w:rPr>
        <w:t>Ф</w:t>
      </w:r>
      <w:r w:rsidRPr="003B3AC3">
        <w:rPr>
          <w:sz w:val="28"/>
          <w:szCs w:val="28"/>
        </w:rPr>
        <w:t xml:space="preserve">актическая обеспеченность </w:t>
      </w:r>
      <w:r>
        <w:rPr>
          <w:sz w:val="28"/>
          <w:szCs w:val="28"/>
        </w:rPr>
        <w:t xml:space="preserve">населения </w:t>
      </w:r>
      <w:r w:rsidRPr="003B3AC3">
        <w:rPr>
          <w:sz w:val="28"/>
          <w:szCs w:val="28"/>
        </w:rPr>
        <w:t xml:space="preserve">площадью </w:t>
      </w:r>
      <w:r>
        <w:rPr>
          <w:sz w:val="28"/>
          <w:szCs w:val="28"/>
        </w:rPr>
        <w:t xml:space="preserve">стационарных </w:t>
      </w:r>
      <w:r w:rsidRPr="003B3AC3">
        <w:rPr>
          <w:sz w:val="28"/>
          <w:szCs w:val="28"/>
        </w:rPr>
        <w:t xml:space="preserve">торговых объектов составляет </w:t>
      </w:r>
      <w:r>
        <w:rPr>
          <w:sz w:val="28"/>
          <w:szCs w:val="28"/>
        </w:rPr>
        <w:t xml:space="preserve">449,5 кв.м. на 1000 населения, что составляет </w:t>
      </w:r>
      <w:r w:rsidRPr="003B3AC3">
        <w:rPr>
          <w:sz w:val="28"/>
          <w:szCs w:val="28"/>
        </w:rPr>
        <w:t>147%</w:t>
      </w:r>
      <w:r>
        <w:rPr>
          <w:sz w:val="28"/>
          <w:szCs w:val="28"/>
        </w:rPr>
        <w:t xml:space="preserve"> от норматива</w:t>
      </w:r>
      <w:r w:rsidRPr="003B3AC3">
        <w:rPr>
          <w:sz w:val="28"/>
          <w:szCs w:val="28"/>
        </w:rPr>
        <w:t xml:space="preserve"> минимальной обеспеченности населения площадью торговых объектов</w:t>
      </w:r>
      <w:r>
        <w:rPr>
          <w:sz w:val="28"/>
          <w:szCs w:val="28"/>
        </w:rPr>
        <w:t xml:space="preserve">. В том </w:t>
      </w:r>
      <w:r w:rsidRPr="003B3AC3">
        <w:rPr>
          <w:sz w:val="28"/>
          <w:szCs w:val="28"/>
        </w:rPr>
        <w:t>ч</w:t>
      </w:r>
      <w:r>
        <w:rPr>
          <w:sz w:val="28"/>
          <w:szCs w:val="28"/>
        </w:rPr>
        <w:t xml:space="preserve">ислепо продаже </w:t>
      </w:r>
      <w:r w:rsidRPr="003B3AC3">
        <w:rPr>
          <w:sz w:val="28"/>
          <w:szCs w:val="28"/>
        </w:rPr>
        <w:t xml:space="preserve">  продовольственны</w:t>
      </w:r>
      <w:r>
        <w:rPr>
          <w:sz w:val="28"/>
          <w:szCs w:val="28"/>
        </w:rPr>
        <w:t>х товаров</w:t>
      </w:r>
      <w:r w:rsidRPr="003B3AC3">
        <w:rPr>
          <w:sz w:val="28"/>
          <w:szCs w:val="28"/>
        </w:rPr>
        <w:t xml:space="preserve"> – </w:t>
      </w:r>
      <w:r>
        <w:rPr>
          <w:sz w:val="28"/>
          <w:szCs w:val="28"/>
        </w:rPr>
        <w:t>183,95  кв.м. на 1000 человек (или 176% от минимального норматива),  непродовольственных</w:t>
      </w:r>
      <w:r w:rsidRPr="003B3AC3">
        <w:rPr>
          <w:sz w:val="28"/>
          <w:szCs w:val="28"/>
        </w:rPr>
        <w:t xml:space="preserve"> –</w:t>
      </w:r>
      <w:r>
        <w:rPr>
          <w:sz w:val="28"/>
          <w:szCs w:val="28"/>
        </w:rPr>
        <w:t xml:space="preserve">201,28 кв.м. на 1000 человек </w:t>
      </w:r>
      <w:proofErr w:type="gramStart"/>
      <w:r>
        <w:rPr>
          <w:sz w:val="28"/>
          <w:szCs w:val="28"/>
        </w:rPr>
        <w:t xml:space="preserve">( </w:t>
      </w:r>
      <w:proofErr w:type="gramEnd"/>
      <w:r>
        <w:rPr>
          <w:sz w:val="28"/>
          <w:szCs w:val="28"/>
        </w:rPr>
        <w:t>132% от минимального норматива).</w:t>
      </w:r>
    </w:p>
    <w:p w:rsidR="005E7766" w:rsidRDefault="005E7766" w:rsidP="005E7766">
      <w:pPr>
        <w:ind w:firstLine="709"/>
        <w:jc w:val="both"/>
        <w:rPr>
          <w:sz w:val="28"/>
          <w:szCs w:val="28"/>
        </w:rPr>
      </w:pPr>
      <w:r>
        <w:rPr>
          <w:sz w:val="28"/>
          <w:szCs w:val="28"/>
        </w:rPr>
        <w:t>В Любинском районе осуществляют деятельность</w:t>
      </w:r>
      <w:r w:rsidRPr="003B3AC3">
        <w:rPr>
          <w:sz w:val="28"/>
          <w:szCs w:val="28"/>
        </w:rPr>
        <w:t xml:space="preserve"> сетевые магазины – </w:t>
      </w:r>
      <w:r w:rsidR="007E2D8A">
        <w:rPr>
          <w:sz w:val="28"/>
          <w:szCs w:val="28"/>
        </w:rPr>
        <w:t>ЗАО «Тандер», сеть магазинов «Магнит»; ООО «</w:t>
      </w:r>
      <w:proofErr w:type="spellStart"/>
      <w:r w:rsidR="007E2D8A">
        <w:rPr>
          <w:sz w:val="28"/>
          <w:szCs w:val="28"/>
        </w:rPr>
        <w:t>Холлифуд</w:t>
      </w:r>
      <w:proofErr w:type="spellEnd"/>
      <w:r w:rsidR="007E2D8A">
        <w:rPr>
          <w:sz w:val="28"/>
          <w:szCs w:val="28"/>
        </w:rPr>
        <w:t>»,  склад-магазин «</w:t>
      </w:r>
      <w:proofErr w:type="spellStart"/>
      <w:r w:rsidR="007E2D8A">
        <w:rPr>
          <w:sz w:val="28"/>
          <w:szCs w:val="28"/>
        </w:rPr>
        <w:t>Низкоцен</w:t>
      </w:r>
      <w:proofErr w:type="spellEnd"/>
      <w:r w:rsidR="007E2D8A">
        <w:rPr>
          <w:sz w:val="28"/>
          <w:szCs w:val="28"/>
        </w:rPr>
        <w:t xml:space="preserve">», ООО «Компания </w:t>
      </w:r>
      <w:proofErr w:type="spellStart"/>
      <w:r w:rsidR="007E2D8A">
        <w:rPr>
          <w:sz w:val="28"/>
          <w:szCs w:val="28"/>
        </w:rPr>
        <w:t>Холидей</w:t>
      </w:r>
      <w:proofErr w:type="spellEnd"/>
      <w:r w:rsidR="007E2D8A">
        <w:rPr>
          <w:sz w:val="28"/>
          <w:szCs w:val="28"/>
        </w:rPr>
        <w:t xml:space="preserve">», </w:t>
      </w:r>
      <w:proofErr w:type="spellStart"/>
      <w:r w:rsidR="007E2D8A">
        <w:rPr>
          <w:sz w:val="28"/>
          <w:szCs w:val="28"/>
        </w:rPr>
        <w:t>дискаунтер</w:t>
      </w:r>
      <w:proofErr w:type="spellEnd"/>
      <w:r w:rsidR="007E2D8A">
        <w:rPr>
          <w:sz w:val="28"/>
          <w:szCs w:val="28"/>
        </w:rPr>
        <w:t xml:space="preserve"> «</w:t>
      </w:r>
      <w:proofErr w:type="spellStart"/>
      <w:r w:rsidR="007E2D8A">
        <w:rPr>
          <w:sz w:val="28"/>
          <w:szCs w:val="28"/>
        </w:rPr>
        <w:t>Холди</w:t>
      </w:r>
      <w:proofErr w:type="spellEnd"/>
      <w:r w:rsidR="007E2D8A">
        <w:rPr>
          <w:sz w:val="28"/>
          <w:szCs w:val="28"/>
        </w:rPr>
        <w:t>»</w:t>
      </w:r>
      <w:r w:rsidRPr="00DF71DC">
        <w:rPr>
          <w:sz w:val="28"/>
          <w:szCs w:val="28"/>
        </w:rPr>
        <w:t xml:space="preserve">, </w:t>
      </w:r>
      <w:r>
        <w:rPr>
          <w:sz w:val="28"/>
          <w:szCs w:val="28"/>
        </w:rPr>
        <w:t>сеть ма</w:t>
      </w:r>
      <w:r w:rsidR="007E2D8A">
        <w:rPr>
          <w:sz w:val="28"/>
          <w:szCs w:val="28"/>
        </w:rPr>
        <w:t>газинов «Красное&amp; Белое»</w:t>
      </w:r>
      <w:r>
        <w:rPr>
          <w:sz w:val="28"/>
          <w:szCs w:val="28"/>
        </w:rPr>
        <w:t xml:space="preserve">, </w:t>
      </w:r>
      <w:r w:rsidRPr="00DF71DC">
        <w:rPr>
          <w:sz w:val="28"/>
          <w:szCs w:val="28"/>
        </w:rPr>
        <w:t xml:space="preserve">магазин сети цифровой и бытовой техники </w:t>
      </w:r>
      <w:r w:rsidRPr="00DF71DC">
        <w:rPr>
          <w:sz w:val="28"/>
          <w:szCs w:val="28"/>
          <w:lang w:val="en-US"/>
        </w:rPr>
        <w:t>DNS</w:t>
      </w:r>
      <w:r w:rsidRPr="00DF71DC">
        <w:rPr>
          <w:sz w:val="28"/>
          <w:szCs w:val="28"/>
        </w:rPr>
        <w:t xml:space="preserve">, </w:t>
      </w:r>
      <w:r>
        <w:rPr>
          <w:sz w:val="28"/>
          <w:szCs w:val="28"/>
        </w:rPr>
        <w:t>м</w:t>
      </w:r>
      <w:r w:rsidRPr="00DF71DC">
        <w:rPr>
          <w:sz w:val="28"/>
          <w:szCs w:val="28"/>
        </w:rPr>
        <w:t>агазин строит</w:t>
      </w:r>
      <w:r w:rsidR="007E2D8A">
        <w:rPr>
          <w:sz w:val="28"/>
          <w:szCs w:val="28"/>
        </w:rPr>
        <w:t>ельных и отделочных материалов «</w:t>
      </w:r>
      <w:r>
        <w:rPr>
          <w:sz w:val="28"/>
          <w:szCs w:val="28"/>
        </w:rPr>
        <w:t>Молоток</w:t>
      </w:r>
      <w:r w:rsidR="007E2D8A">
        <w:rPr>
          <w:sz w:val="28"/>
          <w:szCs w:val="28"/>
        </w:rPr>
        <w:t>»</w:t>
      </w:r>
      <w:proofErr w:type="gramStart"/>
      <w:r w:rsidRPr="00DF71DC">
        <w:rPr>
          <w:sz w:val="28"/>
          <w:szCs w:val="28"/>
        </w:rPr>
        <w:t>,</w:t>
      </w:r>
      <w:r w:rsidR="007E2D8A">
        <w:rPr>
          <w:sz w:val="28"/>
          <w:szCs w:val="28"/>
        </w:rPr>
        <w:t>с</w:t>
      </w:r>
      <w:proofErr w:type="gramEnd"/>
      <w:r w:rsidR="007E2D8A">
        <w:rPr>
          <w:sz w:val="28"/>
          <w:szCs w:val="28"/>
        </w:rPr>
        <w:t>еть магазинов «Красное &amp; Белое»</w:t>
      </w:r>
      <w:r>
        <w:rPr>
          <w:sz w:val="28"/>
          <w:szCs w:val="28"/>
        </w:rPr>
        <w:t xml:space="preserve">, </w:t>
      </w:r>
      <w:r w:rsidRPr="003B3AC3">
        <w:rPr>
          <w:sz w:val="28"/>
          <w:szCs w:val="28"/>
        </w:rPr>
        <w:t xml:space="preserve">«Майё», «Оазис», «Виктория», «Реформа». </w:t>
      </w:r>
    </w:p>
    <w:p w:rsidR="005E7766" w:rsidRPr="00CD283A" w:rsidRDefault="005E7766" w:rsidP="00CD283A">
      <w:pPr>
        <w:rPr>
          <w:b/>
          <w:sz w:val="28"/>
          <w:szCs w:val="28"/>
        </w:rPr>
      </w:pPr>
    </w:p>
    <w:p w:rsidR="005E7766" w:rsidRDefault="005E7766" w:rsidP="00683950">
      <w:pPr>
        <w:pStyle w:val="a3"/>
        <w:spacing w:line="240" w:lineRule="auto"/>
        <w:ind w:left="0" w:firstLine="709"/>
        <w:rPr>
          <w:sz w:val="28"/>
          <w:szCs w:val="28"/>
        </w:rPr>
      </w:pPr>
      <w:r>
        <w:rPr>
          <w:sz w:val="28"/>
          <w:szCs w:val="28"/>
        </w:rPr>
        <w:t xml:space="preserve">На территории Любинского района существует 2 типа коммуникации: </w:t>
      </w:r>
    </w:p>
    <w:p w:rsidR="005E7766" w:rsidRDefault="005E7766" w:rsidP="00683950">
      <w:pPr>
        <w:pStyle w:val="a3"/>
        <w:spacing w:line="240" w:lineRule="auto"/>
        <w:ind w:left="0" w:firstLine="709"/>
        <w:rPr>
          <w:sz w:val="28"/>
          <w:szCs w:val="28"/>
        </w:rPr>
      </w:pPr>
      <w:r>
        <w:rPr>
          <w:sz w:val="28"/>
          <w:szCs w:val="28"/>
        </w:rPr>
        <w:t xml:space="preserve">1) автомобильные дороги – федеральная автотрасса Р402 и  сопряженная с ней, дорога  ведущей на север Омской области; </w:t>
      </w:r>
    </w:p>
    <w:p w:rsidR="005E7766" w:rsidRPr="00F3582E" w:rsidRDefault="005E7766" w:rsidP="00683950">
      <w:pPr>
        <w:pStyle w:val="a3"/>
        <w:spacing w:line="240" w:lineRule="auto"/>
        <w:ind w:left="0" w:firstLine="709"/>
        <w:rPr>
          <w:sz w:val="28"/>
          <w:szCs w:val="28"/>
        </w:rPr>
      </w:pPr>
      <w:r>
        <w:rPr>
          <w:sz w:val="28"/>
          <w:szCs w:val="28"/>
        </w:rPr>
        <w:t>2) железнодорожная ветка проходящая через 5 населенных пунктов Любинского района и имеет 6 остановочных пунктов на его территории.</w:t>
      </w:r>
    </w:p>
    <w:p w:rsidR="005E7766" w:rsidRDefault="005E7766" w:rsidP="00683950">
      <w:pPr>
        <w:pStyle w:val="a3"/>
        <w:spacing w:line="240" w:lineRule="auto"/>
        <w:ind w:left="0" w:firstLine="709"/>
        <w:rPr>
          <w:iCs/>
          <w:sz w:val="28"/>
          <w:szCs w:val="28"/>
        </w:rPr>
      </w:pPr>
      <w:r w:rsidRPr="005A087E">
        <w:rPr>
          <w:iCs/>
          <w:sz w:val="28"/>
          <w:szCs w:val="28"/>
        </w:rPr>
        <w:lastRenderedPageBreak/>
        <w:t>Расстояние от районного цент</w:t>
      </w:r>
      <w:r>
        <w:rPr>
          <w:iCs/>
          <w:sz w:val="28"/>
          <w:szCs w:val="28"/>
        </w:rPr>
        <w:t xml:space="preserve">ра р.п. Любинский  до ближайших </w:t>
      </w:r>
      <w:r w:rsidRPr="005A087E">
        <w:rPr>
          <w:iCs/>
          <w:sz w:val="28"/>
          <w:szCs w:val="28"/>
        </w:rPr>
        <w:t xml:space="preserve">городов: г. Омск – 48 км, г. Тюмень – 493 км,     г. Новосибирск-650 км,  </w:t>
      </w:r>
      <w:r>
        <w:rPr>
          <w:iCs/>
          <w:sz w:val="28"/>
          <w:szCs w:val="28"/>
        </w:rPr>
        <w:br/>
      </w:r>
      <w:r w:rsidRPr="005A087E">
        <w:rPr>
          <w:iCs/>
          <w:sz w:val="28"/>
          <w:szCs w:val="28"/>
        </w:rPr>
        <w:t>г. Петропавловск (Республика Казахстан-229 км). </w:t>
      </w:r>
    </w:p>
    <w:p w:rsidR="005E7766" w:rsidRPr="005A087E" w:rsidRDefault="005E7766" w:rsidP="00683950">
      <w:pPr>
        <w:pStyle w:val="a3"/>
        <w:spacing w:line="240" w:lineRule="auto"/>
        <w:ind w:left="0" w:firstLine="709"/>
        <w:rPr>
          <w:iCs/>
          <w:sz w:val="28"/>
          <w:szCs w:val="28"/>
        </w:rPr>
      </w:pPr>
      <w:r>
        <w:rPr>
          <w:iCs/>
          <w:sz w:val="28"/>
          <w:szCs w:val="28"/>
        </w:rPr>
        <w:t xml:space="preserve">Общая протяженность </w:t>
      </w:r>
      <w:r w:rsidRPr="00D60EB7">
        <w:rPr>
          <w:iCs/>
          <w:sz w:val="28"/>
          <w:szCs w:val="28"/>
        </w:rPr>
        <w:t>автомобильных дорог общего пользования местного значения - 5</w:t>
      </w:r>
      <w:r>
        <w:rPr>
          <w:iCs/>
          <w:sz w:val="28"/>
          <w:szCs w:val="28"/>
        </w:rPr>
        <w:t>65</w:t>
      </w:r>
      <w:r w:rsidRPr="00D60EB7">
        <w:rPr>
          <w:iCs/>
          <w:sz w:val="28"/>
          <w:szCs w:val="28"/>
        </w:rPr>
        <w:t xml:space="preserve"> км</w:t>
      </w:r>
      <w:r>
        <w:rPr>
          <w:iCs/>
          <w:sz w:val="28"/>
          <w:szCs w:val="28"/>
        </w:rPr>
        <w:t xml:space="preserve">. </w:t>
      </w:r>
    </w:p>
    <w:p w:rsidR="005E7766" w:rsidRPr="005A087E" w:rsidRDefault="005E7766" w:rsidP="005E7766">
      <w:pPr>
        <w:pStyle w:val="a3"/>
        <w:ind w:left="0" w:firstLine="709"/>
        <w:rPr>
          <w:iCs/>
          <w:sz w:val="28"/>
          <w:szCs w:val="28"/>
        </w:rPr>
      </w:pPr>
      <w:r w:rsidRPr="00EE7F32">
        <w:rPr>
          <w:noProof/>
          <w:sz w:val="28"/>
          <w:szCs w:val="28"/>
          <w:lang w:val="ru-RU" w:eastAsia="ru-RU"/>
        </w:rPr>
        <w:drawing>
          <wp:inline distT="0" distB="0" distL="0" distR="0">
            <wp:extent cx="4428106" cy="3364230"/>
            <wp:effectExtent l="0" t="0" r="0" b="7620"/>
            <wp:docPr id="7" name="Рисунок 7" descr="C:\Users\Наташа\Desktop\катя\Kart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2" descr="C:\Users\Наташа\Desktop\катя\Karta.jpg"/>
                    <pic:cNvPicPr>
                      <a:picLocks noGrp="1" noChangeAspect="1" noChangeArrowheads="1"/>
                    </pic:cNvPicPr>
                  </pic:nvPicPr>
                  <pic:blipFill>
                    <a:blip r:embed="rId5" cstate="print">
                      <a:extLst/>
                    </a:blip>
                    <a:srcRect/>
                    <a:stretch>
                      <a:fillRect/>
                    </a:stretch>
                  </pic:blipFill>
                  <pic:spPr bwMode="auto">
                    <a:xfrm>
                      <a:off x="0" y="0"/>
                      <a:ext cx="4427855" cy="3364230"/>
                    </a:xfrm>
                    <a:prstGeom prst="rect">
                      <a:avLst/>
                    </a:prstGeom>
                    <a:noFill/>
                    <a:effectLst>
                      <a:softEdge rad="31750"/>
                    </a:effectLst>
                    <a:extLst/>
                  </pic:spPr>
                </pic:pic>
              </a:graphicData>
            </a:graphic>
          </wp:inline>
        </w:drawing>
      </w:r>
    </w:p>
    <w:p w:rsidR="005E7766" w:rsidRDefault="005E7766" w:rsidP="005E7766">
      <w:pPr>
        <w:pStyle w:val="a3"/>
        <w:ind w:left="0" w:firstLine="709"/>
        <w:rPr>
          <w:iCs/>
          <w:sz w:val="28"/>
          <w:szCs w:val="28"/>
        </w:rPr>
      </w:pPr>
    </w:p>
    <w:p w:rsidR="005E7766" w:rsidRPr="005A087E" w:rsidRDefault="005E7766" w:rsidP="005E7766">
      <w:pPr>
        <w:pStyle w:val="a3"/>
        <w:ind w:left="0" w:firstLine="709"/>
        <w:rPr>
          <w:sz w:val="28"/>
          <w:szCs w:val="28"/>
        </w:rPr>
      </w:pPr>
      <w:r>
        <w:rPr>
          <w:sz w:val="28"/>
          <w:szCs w:val="28"/>
        </w:rPr>
        <w:t>Рис. 1 Транспортная сеть Любинского муниципального района</w:t>
      </w:r>
    </w:p>
    <w:p w:rsidR="005E7766" w:rsidRDefault="005E7766" w:rsidP="005E7766">
      <w:pPr>
        <w:pStyle w:val="a3"/>
        <w:ind w:left="0" w:firstLine="709"/>
        <w:rPr>
          <w:sz w:val="28"/>
          <w:szCs w:val="28"/>
        </w:rPr>
      </w:pPr>
      <w:r w:rsidRPr="008B128E">
        <w:rPr>
          <w:sz w:val="28"/>
          <w:szCs w:val="28"/>
        </w:rPr>
        <w:t xml:space="preserve">Придорожный сервис представлен: </w:t>
      </w:r>
    </w:p>
    <w:p w:rsidR="005E7766" w:rsidRPr="008B128E" w:rsidRDefault="005E7766" w:rsidP="005E7766">
      <w:pPr>
        <w:pStyle w:val="a3"/>
        <w:numPr>
          <w:ilvl w:val="0"/>
          <w:numId w:val="20"/>
        </w:numPr>
        <w:spacing w:after="0" w:line="240" w:lineRule="auto"/>
        <w:ind w:left="0" w:firstLine="709"/>
        <w:rPr>
          <w:sz w:val="28"/>
          <w:szCs w:val="28"/>
        </w:rPr>
      </w:pPr>
      <w:r w:rsidRPr="008B128E">
        <w:rPr>
          <w:sz w:val="28"/>
          <w:szCs w:val="28"/>
        </w:rPr>
        <w:t>станциями технического о</w:t>
      </w:r>
      <w:r>
        <w:rPr>
          <w:sz w:val="28"/>
          <w:szCs w:val="28"/>
        </w:rPr>
        <w:t xml:space="preserve">бслуживания легковых и грузовых </w:t>
      </w:r>
      <w:r w:rsidR="005C5B26">
        <w:rPr>
          <w:sz w:val="28"/>
          <w:szCs w:val="28"/>
        </w:rPr>
        <w:t>автомобилей – 13</w:t>
      </w:r>
      <w:r w:rsidRPr="008B128E">
        <w:rPr>
          <w:sz w:val="28"/>
          <w:szCs w:val="28"/>
        </w:rPr>
        <w:t xml:space="preserve"> ед</w:t>
      </w:r>
      <w:r>
        <w:rPr>
          <w:sz w:val="28"/>
          <w:szCs w:val="28"/>
        </w:rPr>
        <w:t>иниц</w:t>
      </w:r>
      <w:r w:rsidRPr="008B128E">
        <w:rPr>
          <w:sz w:val="28"/>
          <w:szCs w:val="28"/>
        </w:rPr>
        <w:t xml:space="preserve">; </w:t>
      </w:r>
    </w:p>
    <w:p w:rsidR="005E7766" w:rsidRPr="008B128E" w:rsidRDefault="005E7766" w:rsidP="005E7766">
      <w:pPr>
        <w:pStyle w:val="a3"/>
        <w:numPr>
          <w:ilvl w:val="0"/>
          <w:numId w:val="20"/>
        </w:numPr>
        <w:spacing w:after="0" w:line="240" w:lineRule="auto"/>
        <w:ind w:left="0" w:firstLine="709"/>
        <w:rPr>
          <w:sz w:val="28"/>
          <w:szCs w:val="28"/>
        </w:rPr>
      </w:pPr>
      <w:r w:rsidRPr="008B128E">
        <w:rPr>
          <w:sz w:val="28"/>
          <w:szCs w:val="28"/>
        </w:rPr>
        <w:t>общественным питанием – 8 ед</w:t>
      </w:r>
      <w:r>
        <w:rPr>
          <w:sz w:val="28"/>
          <w:szCs w:val="28"/>
        </w:rPr>
        <w:t>иниц</w:t>
      </w:r>
      <w:r w:rsidRPr="008B128E">
        <w:rPr>
          <w:sz w:val="28"/>
          <w:szCs w:val="28"/>
        </w:rPr>
        <w:t>;</w:t>
      </w:r>
    </w:p>
    <w:p w:rsidR="005E7766" w:rsidRDefault="005E7766" w:rsidP="005E7766">
      <w:pPr>
        <w:pStyle w:val="a3"/>
        <w:numPr>
          <w:ilvl w:val="0"/>
          <w:numId w:val="20"/>
        </w:numPr>
        <w:spacing w:after="0" w:line="240" w:lineRule="auto"/>
        <w:ind w:left="0" w:firstLine="709"/>
        <w:rPr>
          <w:sz w:val="28"/>
          <w:szCs w:val="28"/>
        </w:rPr>
      </w:pPr>
      <w:r w:rsidRPr="008B128E">
        <w:rPr>
          <w:sz w:val="28"/>
          <w:szCs w:val="28"/>
        </w:rPr>
        <w:t>гостиничными комплексами – 3 ед</w:t>
      </w:r>
      <w:r>
        <w:rPr>
          <w:sz w:val="28"/>
          <w:szCs w:val="28"/>
        </w:rPr>
        <w:t>иницы</w:t>
      </w:r>
      <w:r w:rsidRPr="008B128E">
        <w:rPr>
          <w:sz w:val="28"/>
          <w:szCs w:val="28"/>
        </w:rPr>
        <w:t>;</w:t>
      </w:r>
    </w:p>
    <w:p w:rsidR="005E7766" w:rsidRDefault="005E7766" w:rsidP="00683950">
      <w:pPr>
        <w:pStyle w:val="a3"/>
        <w:spacing w:line="240" w:lineRule="auto"/>
        <w:ind w:left="0" w:firstLine="708"/>
        <w:rPr>
          <w:b/>
          <w:sz w:val="28"/>
          <w:szCs w:val="28"/>
        </w:rPr>
      </w:pPr>
      <w:r w:rsidRPr="005A087E">
        <w:rPr>
          <w:sz w:val="28"/>
          <w:szCs w:val="28"/>
        </w:rPr>
        <w:t xml:space="preserve">Транспортное обслуживание </w:t>
      </w:r>
      <w:r w:rsidRPr="005A087E">
        <w:rPr>
          <w:iCs/>
          <w:sz w:val="28"/>
          <w:szCs w:val="28"/>
        </w:rPr>
        <w:t>осуществляется ГП «</w:t>
      </w:r>
      <w:proofErr w:type="spellStart"/>
      <w:r w:rsidRPr="005A087E">
        <w:rPr>
          <w:iCs/>
          <w:sz w:val="28"/>
          <w:szCs w:val="28"/>
        </w:rPr>
        <w:t>Омскоблавторанс</w:t>
      </w:r>
      <w:proofErr w:type="spellEnd"/>
      <w:r w:rsidRPr="005A087E">
        <w:rPr>
          <w:iCs/>
          <w:sz w:val="28"/>
          <w:szCs w:val="28"/>
        </w:rPr>
        <w:t xml:space="preserve">», </w:t>
      </w:r>
      <w:r>
        <w:rPr>
          <w:iCs/>
          <w:sz w:val="28"/>
          <w:szCs w:val="28"/>
        </w:rPr>
        <w:t xml:space="preserve">ОАО «Российские железные дороги», </w:t>
      </w:r>
      <w:r w:rsidRPr="005A087E">
        <w:rPr>
          <w:iCs/>
          <w:sz w:val="28"/>
          <w:szCs w:val="28"/>
        </w:rPr>
        <w:t xml:space="preserve">частными перевозчиками. </w:t>
      </w:r>
    </w:p>
    <w:p w:rsidR="005E7766" w:rsidRPr="00F44727" w:rsidRDefault="005E7766" w:rsidP="00CD283A">
      <w:pPr>
        <w:ind w:firstLine="708"/>
        <w:jc w:val="both"/>
        <w:rPr>
          <w:sz w:val="28"/>
          <w:szCs w:val="28"/>
        </w:rPr>
      </w:pPr>
      <w:r w:rsidRPr="00E57A3D">
        <w:rPr>
          <w:sz w:val="28"/>
          <w:szCs w:val="28"/>
        </w:rPr>
        <w:t xml:space="preserve">Электроснабжениепотребителей </w:t>
      </w:r>
      <w:r>
        <w:rPr>
          <w:sz w:val="28"/>
          <w:szCs w:val="28"/>
        </w:rPr>
        <w:t xml:space="preserve">Любинского </w:t>
      </w:r>
      <w:r w:rsidRPr="00E57A3D">
        <w:rPr>
          <w:sz w:val="28"/>
          <w:szCs w:val="28"/>
        </w:rPr>
        <w:t xml:space="preserve">муниципального района осуществляется от системы </w:t>
      </w:r>
      <w:r>
        <w:rPr>
          <w:sz w:val="28"/>
          <w:szCs w:val="28"/>
        </w:rPr>
        <w:t>МРСК «Сибири».</w:t>
      </w:r>
      <w:r w:rsidRPr="00E57A3D">
        <w:rPr>
          <w:sz w:val="28"/>
          <w:szCs w:val="28"/>
        </w:rPr>
        <w:t xml:space="preserve"> В настоящее время сетевое хозяйство </w:t>
      </w:r>
      <w:proofErr w:type="spellStart"/>
      <w:r>
        <w:rPr>
          <w:sz w:val="28"/>
          <w:szCs w:val="28"/>
        </w:rPr>
        <w:t>Любинских</w:t>
      </w:r>
      <w:proofErr w:type="spellEnd"/>
      <w:r w:rsidRPr="00E57A3D">
        <w:rPr>
          <w:sz w:val="28"/>
          <w:szCs w:val="28"/>
        </w:rPr>
        <w:t xml:space="preserve"> электрически</w:t>
      </w:r>
      <w:r>
        <w:rPr>
          <w:sz w:val="28"/>
          <w:szCs w:val="28"/>
        </w:rPr>
        <w:t>х</w:t>
      </w:r>
      <w:r w:rsidRPr="00E57A3D">
        <w:rPr>
          <w:sz w:val="28"/>
          <w:szCs w:val="28"/>
        </w:rPr>
        <w:t xml:space="preserve"> сет</w:t>
      </w:r>
      <w:r>
        <w:rPr>
          <w:sz w:val="28"/>
          <w:szCs w:val="28"/>
        </w:rPr>
        <w:t>ей</w:t>
      </w:r>
      <w:r w:rsidRPr="00E57A3D">
        <w:rPr>
          <w:sz w:val="28"/>
          <w:szCs w:val="28"/>
        </w:rPr>
        <w:t xml:space="preserve"> </w:t>
      </w:r>
      <w:proofErr w:type="spellStart"/>
      <w:r w:rsidRPr="00E57A3D">
        <w:rPr>
          <w:sz w:val="28"/>
          <w:szCs w:val="28"/>
        </w:rPr>
        <w:t>обеспечиваютэлектроэнергией</w:t>
      </w:r>
      <w:proofErr w:type="spellEnd"/>
      <w:r w:rsidRPr="00E57A3D">
        <w:rPr>
          <w:sz w:val="28"/>
          <w:szCs w:val="28"/>
        </w:rPr>
        <w:t xml:space="preserve"> промышленные, сельскохозяйственные предприятия и население </w:t>
      </w:r>
      <w:r>
        <w:rPr>
          <w:sz w:val="28"/>
          <w:szCs w:val="28"/>
        </w:rPr>
        <w:t xml:space="preserve">двух городских поселений и 16 сельских поселений Любинского района. Населенные пункты Южно-Любинского сельского поселения обслуживает сетевое хозяйство </w:t>
      </w:r>
      <w:proofErr w:type="spellStart"/>
      <w:r>
        <w:rPr>
          <w:sz w:val="28"/>
          <w:szCs w:val="28"/>
        </w:rPr>
        <w:t>Марьяновских</w:t>
      </w:r>
      <w:proofErr w:type="spellEnd"/>
      <w:r>
        <w:rPr>
          <w:sz w:val="28"/>
          <w:szCs w:val="28"/>
        </w:rPr>
        <w:t xml:space="preserve"> электрических сетей. </w:t>
      </w:r>
    </w:p>
    <w:p w:rsidR="005E7766" w:rsidRDefault="005E7766" w:rsidP="00CD283A">
      <w:pPr>
        <w:pStyle w:val="a3"/>
        <w:spacing w:line="240" w:lineRule="auto"/>
        <w:ind w:left="0" w:firstLine="708"/>
        <w:rPr>
          <w:b/>
          <w:sz w:val="28"/>
          <w:szCs w:val="28"/>
        </w:rPr>
      </w:pPr>
      <w:r>
        <w:rPr>
          <w:sz w:val="28"/>
          <w:szCs w:val="28"/>
        </w:rPr>
        <w:t>Основным поставщиком воды является АО «</w:t>
      </w:r>
      <w:proofErr w:type="spellStart"/>
      <w:r>
        <w:rPr>
          <w:sz w:val="28"/>
          <w:szCs w:val="28"/>
        </w:rPr>
        <w:t>Омскоблводопровод</w:t>
      </w:r>
      <w:proofErr w:type="spellEnd"/>
      <w:r>
        <w:rPr>
          <w:sz w:val="28"/>
          <w:szCs w:val="28"/>
        </w:rPr>
        <w:t xml:space="preserve">». Водозабор находится вне границ Любинского района. </w:t>
      </w:r>
      <w:r>
        <w:rPr>
          <w:sz w:val="28"/>
          <w:szCs w:val="28"/>
        </w:rPr>
        <w:br/>
        <w:t>АО «</w:t>
      </w:r>
      <w:proofErr w:type="spellStart"/>
      <w:r>
        <w:rPr>
          <w:sz w:val="28"/>
          <w:szCs w:val="28"/>
        </w:rPr>
        <w:t>Омскоблводопровод</w:t>
      </w:r>
      <w:proofErr w:type="spellEnd"/>
      <w:r>
        <w:rPr>
          <w:sz w:val="28"/>
          <w:szCs w:val="28"/>
        </w:rPr>
        <w:t>» оказывает услуги по водоснабжению на территории 2-х городских и 13-ти сельских поселений района. Объем отпуска в сеть АО «</w:t>
      </w:r>
      <w:proofErr w:type="spellStart"/>
      <w:r>
        <w:rPr>
          <w:sz w:val="28"/>
          <w:szCs w:val="28"/>
        </w:rPr>
        <w:t>Омскоблводопровод</w:t>
      </w:r>
      <w:proofErr w:type="spellEnd"/>
      <w:r>
        <w:rPr>
          <w:sz w:val="28"/>
          <w:szCs w:val="28"/>
        </w:rPr>
        <w:t>» составляет 15</w:t>
      </w:r>
      <w:r w:rsidR="005C5B26">
        <w:rPr>
          <w:sz w:val="28"/>
          <w:szCs w:val="28"/>
          <w:lang w:val="ru-RU"/>
        </w:rPr>
        <w:t>37</w:t>
      </w:r>
      <w:r>
        <w:rPr>
          <w:sz w:val="28"/>
          <w:szCs w:val="28"/>
        </w:rPr>
        <w:t xml:space="preserve"> тыс</w:t>
      </w:r>
      <w:r w:rsidR="007E2D8A">
        <w:rPr>
          <w:sz w:val="28"/>
          <w:szCs w:val="28"/>
          <w:lang w:val="ru-RU"/>
        </w:rPr>
        <w:t>. куб</w:t>
      </w:r>
      <w:proofErr w:type="gramStart"/>
      <w:r w:rsidR="007E2D8A">
        <w:rPr>
          <w:sz w:val="28"/>
          <w:szCs w:val="28"/>
          <w:lang w:val="ru-RU"/>
        </w:rPr>
        <w:t>.</w:t>
      </w:r>
      <w:r>
        <w:rPr>
          <w:sz w:val="28"/>
          <w:szCs w:val="28"/>
        </w:rPr>
        <w:t>м</w:t>
      </w:r>
      <w:proofErr w:type="gramEnd"/>
      <w:r w:rsidR="005C5B26">
        <w:rPr>
          <w:sz w:val="28"/>
          <w:szCs w:val="28"/>
        </w:rPr>
        <w:t xml:space="preserve"> воды, потери </w:t>
      </w:r>
      <w:r w:rsidR="005C5B26">
        <w:rPr>
          <w:sz w:val="28"/>
          <w:szCs w:val="28"/>
        </w:rPr>
        <w:lastRenderedPageBreak/>
        <w:t>составляют 35,5</w:t>
      </w:r>
      <w:r>
        <w:rPr>
          <w:sz w:val="28"/>
          <w:szCs w:val="28"/>
        </w:rPr>
        <w:t>%.  В отдельных населенных пунктах района о</w:t>
      </w:r>
      <w:r w:rsidRPr="00E57A3D">
        <w:rPr>
          <w:sz w:val="28"/>
          <w:szCs w:val="28"/>
        </w:rPr>
        <w:t xml:space="preserve">казание услуг в сфере водоснабжения </w:t>
      </w:r>
      <w:r>
        <w:rPr>
          <w:sz w:val="28"/>
          <w:szCs w:val="28"/>
        </w:rPr>
        <w:t xml:space="preserve">оказывают 4 организации коммунального комплекса (техническая вода).  Источниками водоснабжения объектов технической водой является р. Старица и подземные воды. </w:t>
      </w:r>
    </w:p>
    <w:p w:rsidR="005E7766" w:rsidRPr="005C5B26" w:rsidRDefault="005E7766" w:rsidP="00CD283A">
      <w:pPr>
        <w:pStyle w:val="a3"/>
        <w:spacing w:after="0" w:line="240" w:lineRule="auto"/>
        <w:ind w:left="0" w:firstLine="708"/>
        <w:rPr>
          <w:sz w:val="28"/>
          <w:szCs w:val="28"/>
        </w:rPr>
      </w:pPr>
      <w:r w:rsidRPr="00AE3F42">
        <w:rPr>
          <w:sz w:val="28"/>
          <w:szCs w:val="28"/>
        </w:rPr>
        <w:t>На территории Любинского района выработку тепловой энергии осуществляет 10 организаций коммунального комплекса, кото</w:t>
      </w:r>
      <w:r w:rsidR="005C5B26">
        <w:rPr>
          <w:sz w:val="28"/>
          <w:szCs w:val="28"/>
        </w:rPr>
        <w:t xml:space="preserve">рые эксплуатируют 25 котельных. </w:t>
      </w:r>
      <w:r w:rsidRPr="00AE3F42">
        <w:rPr>
          <w:sz w:val="28"/>
          <w:szCs w:val="28"/>
        </w:rPr>
        <w:t>Также на территории функционируют организации, осуществляющие теплоснабжение для своих нужд и нужд подведомственных организаций: АО «</w:t>
      </w:r>
      <w:proofErr w:type="spellStart"/>
      <w:r w:rsidRPr="00AE3F42">
        <w:rPr>
          <w:sz w:val="28"/>
          <w:szCs w:val="28"/>
        </w:rPr>
        <w:t>Любинский</w:t>
      </w:r>
      <w:proofErr w:type="spellEnd"/>
      <w:r w:rsidRPr="00AE3F42">
        <w:rPr>
          <w:sz w:val="28"/>
          <w:szCs w:val="28"/>
        </w:rPr>
        <w:t xml:space="preserve"> </w:t>
      </w:r>
      <w:proofErr w:type="spellStart"/>
      <w:r>
        <w:rPr>
          <w:sz w:val="28"/>
          <w:szCs w:val="28"/>
        </w:rPr>
        <w:t>молочноконсервный</w:t>
      </w:r>
      <w:proofErr w:type="spellEnd"/>
      <w:r>
        <w:rPr>
          <w:sz w:val="28"/>
          <w:szCs w:val="28"/>
        </w:rPr>
        <w:t xml:space="preserve"> комбинат</w:t>
      </w:r>
      <w:r w:rsidRPr="00AE3F42">
        <w:rPr>
          <w:sz w:val="28"/>
          <w:szCs w:val="28"/>
        </w:rPr>
        <w:t>», ООО «Т</w:t>
      </w:r>
      <w:r>
        <w:rPr>
          <w:sz w:val="28"/>
          <w:szCs w:val="28"/>
        </w:rPr>
        <w:t>орговый дом</w:t>
      </w:r>
      <w:r w:rsidRPr="00AE3F42">
        <w:rPr>
          <w:sz w:val="28"/>
          <w:szCs w:val="28"/>
        </w:rPr>
        <w:t xml:space="preserve"> «Любинский», </w:t>
      </w:r>
      <w:r>
        <w:rPr>
          <w:sz w:val="28"/>
          <w:szCs w:val="28"/>
        </w:rPr>
        <w:t>БУЗОО «</w:t>
      </w:r>
      <w:r w:rsidRPr="00AE3F42">
        <w:rPr>
          <w:sz w:val="28"/>
          <w:szCs w:val="28"/>
        </w:rPr>
        <w:t xml:space="preserve">Любинская </w:t>
      </w:r>
      <w:r>
        <w:rPr>
          <w:sz w:val="28"/>
          <w:szCs w:val="28"/>
        </w:rPr>
        <w:t>центральная районная больница»</w:t>
      </w:r>
      <w:r w:rsidRPr="00AE3F42">
        <w:rPr>
          <w:sz w:val="28"/>
          <w:szCs w:val="28"/>
        </w:rPr>
        <w:t xml:space="preserve">, организации  БУ «Центр культуры и искусства Любинского муниципального района», </w:t>
      </w:r>
      <w:r>
        <w:rPr>
          <w:sz w:val="28"/>
          <w:szCs w:val="28"/>
        </w:rPr>
        <w:t>Управление</w:t>
      </w:r>
      <w:r w:rsidRPr="00AE3F42">
        <w:rPr>
          <w:sz w:val="28"/>
          <w:szCs w:val="28"/>
        </w:rPr>
        <w:t xml:space="preserve"> образования Администрации Л</w:t>
      </w:r>
      <w:r w:rsidR="005C5B26">
        <w:rPr>
          <w:sz w:val="28"/>
          <w:szCs w:val="28"/>
        </w:rPr>
        <w:t>юбинского муниципального района</w:t>
      </w:r>
    </w:p>
    <w:p w:rsidR="00683950" w:rsidRDefault="005E7766" w:rsidP="00683950">
      <w:pPr>
        <w:ind w:firstLine="709"/>
        <w:jc w:val="both"/>
        <w:rPr>
          <w:b/>
          <w:sz w:val="28"/>
          <w:szCs w:val="28"/>
        </w:rPr>
      </w:pPr>
      <w:r w:rsidRPr="00E57A3D">
        <w:rPr>
          <w:sz w:val="28"/>
          <w:szCs w:val="28"/>
        </w:rPr>
        <w:t xml:space="preserve">Структура потребительского рынка </w:t>
      </w:r>
      <w:r>
        <w:rPr>
          <w:sz w:val="28"/>
          <w:szCs w:val="28"/>
        </w:rPr>
        <w:t xml:space="preserve">организаций ЖКК Любинского района </w:t>
      </w:r>
      <w:r w:rsidRPr="00E57A3D">
        <w:rPr>
          <w:sz w:val="28"/>
          <w:szCs w:val="28"/>
        </w:rPr>
        <w:t>такова:</w:t>
      </w:r>
      <w:r>
        <w:rPr>
          <w:sz w:val="28"/>
          <w:szCs w:val="28"/>
        </w:rPr>
        <w:t xml:space="preserve"> население – 39,08</w:t>
      </w:r>
      <w:r w:rsidRPr="00E57A3D">
        <w:rPr>
          <w:sz w:val="28"/>
          <w:szCs w:val="28"/>
        </w:rPr>
        <w:t>%</w:t>
      </w:r>
      <w:r>
        <w:rPr>
          <w:sz w:val="28"/>
          <w:szCs w:val="28"/>
        </w:rPr>
        <w:t>, бюджетные организации – 50,18</w:t>
      </w:r>
      <w:r w:rsidRPr="00E57A3D">
        <w:rPr>
          <w:sz w:val="28"/>
          <w:szCs w:val="28"/>
        </w:rPr>
        <w:t>%</w:t>
      </w:r>
      <w:r>
        <w:rPr>
          <w:sz w:val="28"/>
          <w:szCs w:val="28"/>
        </w:rPr>
        <w:t xml:space="preserve">, </w:t>
      </w:r>
      <w:r w:rsidRPr="00E57A3D">
        <w:rPr>
          <w:sz w:val="28"/>
          <w:szCs w:val="28"/>
        </w:rPr>
        <w:t>категория про</w:t>
      </w:r>
      <w:r>
        <w:rPr>
          <w:sz w:val="28"/>
          <w:szCs w:val="28"/>
        </w:rPr>
        <w:t>чих – 10,74</w:t>
      </w:r>
      <w:r w:rsidRPr="00E57A3D">
        <w:rPr>
          <w:sz w:val="28"/>
          <w:szCs w:val="28"/>
        </w:rPr>
        <w:t>%</w:t>
      </w:r>
      <w:r>
        <w:rPr>
          <w:sz w:val="28"/>
          <w:szCs w:val="28"/>
        </w:rPr>
        <w:t>.</w:t>
      </w:r>
    </w:p>
    <w:p w:rsidR="005E7766" w:rsidRPr="00463ADF" w:rsidRDefault="005E7766" w:rsidP="00683950">
      <w:pPr>
        <w:pStyle w:val="a3"/>
        <w:spacing w:line="240" w:lineRule="auto"/>
        <w:ind w:left="0" w:firstLine="709"/>
        <w:rPr>
          <w:b/>
          <w:sz w:val="28"/>
          <w:szCs w:val="28"/>
        </w:rPr>
      </w:pPr>
      <w:r w:rsidRPr="005A7E3B">
        <w:rPr>
          <w:sz w:val="28"/>
          <w:szCs w:val="28"/>
        </w:rPr>
        <w:t xml:space="preserve">Газоснабжение потребителей Любинского муниципального района осуществляет ООО «Газпром </w:t>
      </w:r>
      <w:proofErr w:type="spellStart"/>
      <w:r w:rsidRPr="005A7E3B">
        <w:rPr>
          <w:sz w:val="28"/>
          <w:szCs w:val="28"/>
        </w:rPr>
        <w:t>межрегионгаз</w:t>
      </w:r>
      <w:proofErr w:type="spellEnd"/>
      <w:r w:rsidRPr="005A7E3B">
        <w:rPr>
          <w:sz w:val="28"/>
          <w:szCs w:val="28"/>
        </w:rPr>
        <w:t xml:space="preserve"> Омск». Обслуживают газопроводные сети на территории района АО «</w:t>
      </w:r>
      <w:proofErr w:type="spellStart"/>
      <w:r w:rsidRPr="005A7E3B">
        <w:rPr>
          <w:sz w:val="28"/>
          <w:szCs w:val="28"/>
        </w:rPr>
        <w:t>Омскоблгаз</w:t>
      </w:r>
      <w:proofErr w:type="spellEnd"/>
      <w:r w:rsidRPr="005A7E3B">
        <w:rPr>
          <w:sz w:val="28"/>
          <w:szCs w:val="28"/>
        </w:rPr>
        <w:t>» и АО «</w:t>
      </w:r>
      <w:proofErr w:type="spellStart"/>
      <w:r w:rsidRPr="005A7E3B">
        <w:rPr>
          <w:sz w:val="28"/>
          <w:szCs w:val="28"/>
        </w:rPr>
        <w:t>Омскгазстройэксплуатация</w:t>
      </w:r>
      <w:proofErr w:type="spellEnd"/>
      <w:r w:rsidRPr="005A7E3B">
        <w:rPr>
          <w:sz w:val="28"/>
          <w:szCs w:val="28"/>
        </w:rPr>
        <w:t xml:space="preserve">». Газифицированы (природным газом) </w:t>
      </w:r>
      <w:r w:rsidR="00DB023C">
        <w:rPr>
          <w:sz w:val="28"/>
          <w:szCs w:val="28"/>
        </w:rPr>
        <w:br/>
      </w:r>
      <w:r w:rsidRPr="005A7E3B">
        <w:rPr>
          <w:sz w:val="28"/>
          <w:szCs w:val="28"/>
        </w:rPr>
        <w:t>2 гор</w:t>
      </w:r>
      <w:r w:rsidR="005C5B26">
        <w:rPr>
          <w:sz w:val="28"/>
          <w:szCs w:val="28"/>
        </w:rPr>
        <w:t>одских и 10 сельских поселений</w:t>
      </w:r>
      <w:r w:rsidR="005C5B26">
        <w:rPr>
          <w:sz w:val="28"/>
          <w:szCs w:val="28"/>
          <w:lang w:val="ru-RU"/>
        </w:rPr>
        <w:t xml:space="preserve">, всего 26 населенных пунктов. </w:t>
      </w:r>
      <w:proofErr w:type="spellStart"/>
      <w:r w:rsidR="005C5B26">
        <w:rPr>
          <w:sz w:val="28"/>
          <w:szCs w:val="28"/>
          <w:lang w:val="ru-RU"/>
        </w:rPr>
        <w:t>Пр</w:t>
      </w:r>
      <w:r w:rsidRPr="005A7E3B">
        <w:rPr>
          <w:sz w:val="28"/>
          <w:szCs w:val="28"/>
        </w:rPr>
        <w:t>отяженность</w:t>
      </w:r>
      <w:proofErr w:type="spellEnd"/>
      <w:r w:rsidRPr="005A7E3B">
        <w:rPr>
          <w:sz w:val="28"/>
          <w:szCs w:val="28"/>
        </w:rPr>
        <w:t xml:space="preserve"> уличных газовых сетей составляет  </w:t>
      </w:r>
      <w:r w:rsidR="005C5B26">
        <w:rPr>
          <w:sz w:val="28"/>
          <w:szCs w:val="28"/>
          <w:lang w:val="ru-RU"/>
        </w:rPr>
        <w:t xml:space="preserve">более </w:t>
      </w:r>
      <w:r w:rsidRPr="005A7E3B">
        <w:rPr>
          <w:sz w:val="28"/>
          <w:szCs w:val="28"/>
        </w:rPr>
        <w:t>262 км.</w:t>
      </w:r>
    </w:p>
    <w:p w:rsidR="005E7766" w:rsidRDefault="005E7766" w:rsidP="00683950">
      <w:pPr>
        <w:autoSpaceDE w:val="0"/>
        <w:autoSpaceDN w:val="0"/>
        <w:adjustRightInd w:val="0"/>
        <w:ind w:firstLine="709"/>
        <w:jc w:val="both"/>
        <w:rPr>
          <w:rFonts w:eastAsia="Calibri"/>
          <w:sz w:val="28"/>
          <w:szCs w:val="28"/>
          <w:lang w:eastAsia="en-US"/>
        </w:rPr>
      </w:pPr>
      <w:r>
        <w:rPr>
          <w:rFonts w:eastAsia="Calibri"/>
          <w:sz w:val="28"/>
          <w:szCs w:val="28"/>
          <w:lang w:eastAsia="en-US"/>
        </w:rPr>
        <w:t xml:space="preserve">На территории муниципального района 73 городских и </w:t>
      </w:r>
      <w:r w:rsidRPr="0064497A">
        <w:rPr>
          <w:rFonts w:eastAsia="Calibri"/>
          <w:sz w:val="28"/>
          <w:szCs w:val="28"/>
          <w:lang w:eastAsia="en-US"/>
        </w:rPr>
        <w:t xml:space="preserve">сельских населенных пунктов, обслуживаемых почтовой </w:t>
      </w:r>
      <w:r>
        <w:rPr>
          <w:rFonts w:eastAsia="Calibri"/>
          <w:sz w:val="28"/>
          <w:szCs w:val="28"/>
          <w:lang w:eastAsia="en-US"/>
        </w:rPr>
        <w:t xml:space="preserve">и телефонной </w:t>
      </w:r>
      <w:r w:rsidRPr="0064497A">
        <w:rPr>
          <w:rFonts w:eastAsia="Calibri"/>
          <w:sz w:val="28"/>
          <w:szCs w:val="28"/>
          <w:lang w:eastAsia="en-US"/>
        </w:rPr>
        <w:t>связью</w:t>
      </w:r>
      <w:r>
        <w:rPr>
          <w:rFonts w:eastAsia="Calibri"/>
          <w:sz w:val="28"/>
          <w:szCs w:val="28"/>
          <w:lang w:eastAsia="en-US"/>
        </w:rPr>
        <w:t>.</w:t>
      </w:r>
    </w:p>
    <w:p w:rsidR="005E7766" w:rsidRDefault="005E7766" w:rsidP="00683950">
      <w:pPr>
        <w:autoSpaceDE w:val="0"/>
        <w:autoSpaceDN w:val="0"/>
        <w:adjustRightInd w:val="0"/>
        <w:ind w:firstLine="709"/>
        <w:jc w:val="both"/>
        <w:rPr>
          <w:rFonts w:eastAsia="Calibri"/>
          <w:sz w:val="28"/>
          <w:szCs w:val="28"/>
          <w:lang w:eastAsia="en-US"/>
        </w:rPr>
      </w:pPr>
      <w:r w:rsidRPr="00877FC4">
        <w:rPr>
          <w:rFonts w:eastAsia="Calibri"/>
          <w:sz w:val="28"/>
          <w:szCs w:val="28"/>
          <w:lang w:eastAsia="en-US"/>
        </w:rPr>
        <w:t xml:space="preserve">На территории </w:t>
      </w:r>
      <w:r>
        <w:rPr>
          <w:rFonts w:eastAsia="Calibri"/>
          <w:sz w:val="28"/>
          <w:szCs w:val="28"/>
          <w:lang w:eastAsia="en-US"/>
        </w:rPr>
        <w:t xml:space="preserve">Любинского </w:t>
      </w:r>
      <w:r w:rsidRPr="00877FC4">
        <w:rPr>
          <w:rFonts w:eastAsia="Calibri"/>
          <w:sz w:val="28"/>
          <w:szCs w:val="28"/>
          <w:lang w:eastAsia="en-US"/>
        </w:rPr>
        <w:t xml:space="preserve">муниципального района доступны 3 интернет – провайдера: </w:t>
      </w:r>
      <w:r>
        <w:rPr>
          <w:rFonts w:eastAsia="Calibri"/>
          <w:sz w:val="28"/>
          <w:szCs w:val="28"/>
          <w:lang w:eastAsia="en-US"/>
        </w:rPr>
        <w:t>Л</w:t>
      </w:r>
      <w:r w:rsidRPr="00877FC4">
        <w:rPr>
          <w:rFonts w:eastAsia="Calibri"/>
          <w:sz w:val="28"/>
          <w:szCs w:val="28"/>
          <w:lang w:eastAsia="en-US"/>
        </w:rPr>
        <w:t xml:space="preserve">юбинский линейно-технический участок Омский филиал </w:t>
      </w:r>
      <w:r w:rsidR="007E2D8A">
        <w:rPr>
          <w:rFonts w:eastAsia="Calibri"/>
          <w:sz w:val="28"/>
          <w:szCs w:val="28"/>
          <w:lang w:eastAsia="en-US"/>
        </w:rPr>
        <w:t>П</w:t>
      </w:r>
      <w:r w:rsidRPr="00877FC4">
        <w:rPr>
          <w:rFonts w:eastAsia="Calibri"/>
          <w:sz w:val="28"/>
          <w:szCs w:val="28"/>
          <w:lang w:eastAsia="en-US"/>
        </w:rPr>
        <w:t>АО «Р</w:t>
      </w:r>
      <w:r w:rsidR="00EE552A">
        <w:rPr>
          <w:rFonts w:eastAsia="Calibri"/>
          <w:sz w:val="28"/>
          <w:szCs w:val="28"/>
          <w:lang w:eastAsia="en-US"/>
        </w:rPr>
        <w:t xml:space="preserve">остелеком», компания </w:t>
      </w:r>
      <w:r w:rsidR="007E2D8A">
        <w:rPr>
          <w:rFonts w:eastAsia="Calibri"/>
          <w:sz w:val="28"/>
          <w:szCs w:val="28"/>
          <w:lang w:eastAsia="en-US"/>
        </w:rPr>
        <w:t>ООО «</w:t>
      </w:r>
      <w:proofErr w:type="spellStart"/>
      <w:r w:rsidR="007E2D8A">
        <w:rPr>
          <w:rFonts w:eastAsia="Calibri"/>
          <w:sz w:val="28"/>
          <w:szCs w:val="28"/>
          <w:lang w:eastAsia="en-US"/>
        </w:rPr>
        <w:t>Милеком</w:t>
      </w:r>
      <w:proofErr w:type="spellEnd"/>
      <w:r w:rsidR="007E2D8A">
        <w:rPr>
          <w:rFonts w:eastAsia="Calibri"/>
          <w:sz w:val="28"/>
          <w:szCs w:val="28"/>
          <w:lang w:eastAsia="en-US"/>
        </w:rPr>
        <w:t>».</w:t>
      </w:r>
    </w:p>
    <w:p w:rsidR="0039008C" w:rsidRPr="0039008C" w:rsidRDefault="0039008C" w:rsidP="00AF1484">
      <w:pPr>
        <w:ind w:left="142" w:firstLine="425"/>
        <w:jc w:val="both"/>
        <w:rPr>
          <w:rFonts w:eastAsia="Calibri"/>
          <w:sz w:val="28"/>
          <w:szCs w:val="28"/>
        </w:rPr>
      </w:pPr>
      <w:r w:rsidRPr="0039008C">
        <w:rPr>
          <w:rFonts w:eastAsia="Calibri"/>
          <w:sz w:val="28"/>
          <w:szCs w:val="28"/>
        </w:rPr>
        <w:t>В 2019 году в Любинском районе проложено 260 км оптического кабеля (100% от потребности).</w:t>
      </w:r>
    </w:p>
    <w:p w:rsidR="0039008C" w:rsidRPr="0039008C" w:rsidRDefault="0039008C" w:rsidP="00AF1484">
      <w:pPr>
        <w:ind w:firstLine="567"/>
        <w:jc w:val="both"/>
        <w:rPr>
          <w:b/>
          <w:sz w:val="28"/>
          <w:szCs w:val="28"/>
        </w:rPr>
      </w:pPr>
      <w:r>
        <w:rPr>
          <w:rFonts w:eastAsia="Calibri"/>
          <w:sz w:val="28"/>
          <w:szCs w:val="28"/>
        </w:rPr>
        <w:t>К</w:t>
      </w:r>
      <w:r w:rsidRPr="0039008C">
        <w:rPr>
          <w:rFonts w:eastAsia="Calibri"/>
          <w:sz w:val="28"/>
          <w:szCs w:val="28"/>
        </w:rPr>
        <w:t xml:space="preserve"> высокоскоростной оптической линии связи (ВОЛС)</w:t>
      </w:r>
      <w:r w:rsidR="00AF1484">
        <w:rPr>
          <w:rFonts w:eastAsia="Calibri"/>
          <w:sz w:val="28"/>
          <w:szCs w:val="28"/>
        </w:rPr>
        <w:br/>
      </w:r>
      <w:r>
        <w:rPr>
          <w:rFonts w:eastAsia="Calibri"/>
          <w:sz w:val="28"/>
          <w:szCs w:val="28"/>
        </w:rPr>
        <w:t xml:space="preserve">подключены 17 </w:t>
      </w:r>
      <w:r w:rsidRPr="0039008C">
        <w:rPr>
          <w:rFonts w:eastAsia="Calibri"/>
          <w:sz w:val="28"/>
          <w:szCs w:val="28"/>
        </w:rPr>
        <w:t xml:space="preserve">АТС </w:t>
      </w:r>
    </w:p>
    <w:p w:rsidR="002A7439" w:rsidRDefault="005E7766" w:rsidP="00AF1484">
      <w:pPr>
        <w:pStyle w:val="a3"/>
        <w:spacing w:line="240" w:lineRule="auto"/>
        <w:ind w:left="0" w:firstLine="567"/>
        <w:rPr>
          <w:sz w:val="28"/>
          <w:szCs w:val="28"/>
        </w:rPr>
      </w:pPr>
      <w:r w:rsidRPr="00877FC4">
        <w:rPr>
          <w:sz w:val="28"/>
          <w:szCs w:val="28"/>
        </w:rPr>
        <w:t>Услуги сотовой связи в районе представлены компании: МТС, Мегафон, Билайн, Tele2.</w:t>
      </w:r>
    </w:p>
    <w:p w:rsidR="00EC67D7" w:rsidRDefault="00EC67D7" w:rsidP="00683950">
      <w:pPr>
        <w:pStyle w:val="ConsPlusNormal"/>
        <w:ind w:firstLine="709"/>
        <w:jc w:val="both"/>
        <w:rPr>
          <w:rFonts w:ascii="Times New Roman" w:hAnsi="Times New Roman" w:cs="Times New Roman"/>
          <w:sz w:val="28"/>
          <w:szCs w:val="28"/>
        </w:rPr>
      </w:pPr>
    </w:p>
    <w:p w:rsidR="00323675" w:rsidRDefault="00642861" w:rsidP="00323675">
      <w:pPr>
        <w:pStyle w:val="ConsPlusNormal"/>
        <w:ind w:firstLine="709"/>
        <w:jc w:val="center"/>
        <w:rPr>
          <w:rFonts w:ascii="Times New Roman" w:hAnsi="Times New Roman" w:cs="Times New Roman"/>
          <w:b/>
          <w:sz w:val="28"/>
          <w:szCs w:val="28"/>
        </w:rPr>
      </w:pPr>
      <w:r w:rsidRPr="00642861">
        <w:rPr>
          <w:rFonts w:ascii="Times New Roman" w:hAnsi="Times New Roman" w:cs="Times New Roman"/>
          <w:b/>
          <w:sz w:val="28"/>
          <w:szCs w:val="28"/>
        </w:rPr>
        <w:t xml:space="preserve">3. Анализ инвестиционной деятельности в </w:t>
      </w:r>
      <w:r w:rsidR="00323675">
        <w:rPr>
          <w:rFonts w:ascii="Times New Roman" w:hAnsi="Times New Roman" w:cs="Times New Roman"/>
          <w:b/>
          <w:sz w:val="28"/>
          <w:szCs w:val="28"/>
        </w:rPr>
        <w:t>Любинском муниципальном районе.</w:t>
      </w:r>
    </w:p>
    <w:p w:rsidR="00642861" w:rsidRPr="00642861" w:rsidRDefault="00642861" w:rsidP="00642861">
      <w:pPr>
        <w:pStyle w:val="ConsPlusNormal"/>
        <w:ind w:firstLine="709"/>
        <w:jc w:val="both"/>
        <w:rPr>
          <w:rFonts w:ascii="Times New Roman" w:hAnsi="Times New Roman" w:cs="Times New Roman"/>
          <w:b/>
          <w:sz w:val="28"/>
          <w:szCs w:val="28"/>
        </w:rPr>
      </w:pPr>
    </w:p>
    <w:p w:rsidR="00642861" w:rsidRDefault="00642861" w:rsidP="00323675">
      <w:pPr>
        <w:ind w:firstLine="720"/>
        <w:jc w:val="both"/>
        <w:rPr>
          <w:sz w:val="28"/>
          <w:szCs w:val="28"/>
        </w:rPr>
      </w:pPr>
      <w:r w:rsidRPr="009951A2">
        <w:rPr>
          <w:sz w:val="28"/>
          <w:szCs w:val="28"/>
        </w:rPr>
        <w:t>В Любинском муниципальном районе достаточно активно ведется инвестиционная деятельность. За 201</w:t>
      </w:r>
      <w:r w:rsidR="002B2B57">
        <w:rPr>
          <w:sz w:val="28"/>
          <w:szCs w:val="28"/>
        </w:rPr>
        <w:t>9</w:t>
      </w:r>
      <w:r w:rsidRPr="009951A2">
        <w:rPr>
          <w:sz w:val="28"/>
          <w:szCs w:val="28"/>
        </w:rPr>
        <w:t xml:space="preserve"> год инвестиции в основной капитал (без субъектов малого предпринимательства) составили </w:t>
      </w:r>
      <w:r w:rsidR="00F523DF">
        <w:rPr>
          <w:sz w:val="28"/>
          <w:szCs w:val="28"/>
        </w:rPr>
        <w:t xml:space="preserve">652 </w:t>
      </w:r>
      <w:r w:rsidRPr="009951A2">
        <w:rPr>
          <w:sz w:val="28"/>
          <w:szCs w:val="28"/>
        </w:rPr>
        <w:t xml:space="preserve">млн. рублей, что составляет </w:t>
      </w:r>
      <w:r w:rsidR="00F523DF">
        <w:rPr>
          <w:sz w:val="28"/>
          <w:szCs w:val="28"/>
        </w:rPr>
        <w:t>168,3</w:t>
      </w:r>
      <w:r w:rsidRPr="009951A2">
        <w:rPr>
          <w:sz w:val="28"/>
          <w:szCs w:val="28"/>
        </w:rPr>
        <w:t xml:space="preserve"> % к уровню 20</w:t>
      </w:r>
      <w:r w:rsidR="006902FF">
        <w:rPr>
          <w:sz w:val="28"/>
          <w:szCs w:val="28"/>
        </w:rPr>
        <w:t>15</w:t>
      </w:r>
      <w:r w:rsidRPr="009951A2">
        <w:rPr>
          <w:sz w:val="28"/>
          <w:szCs w:val="28"/>
        </w:rPr>
        <w:t xml:space="preserve"> года. З</w:t>
      </w:r>
      <w:r w:rsidR="00F523DF">
        <w:rPr>
          <w:sz w:val="28"/>
          <w:szCs w:val="28"/>
        </w:rPr>
        <w:t>а анализируемый период</w:t>
      </w:r>
      <w:r w:rsidRPr="009951A2">
        <w:rPr>
          <w:sz w:val="28"/>
          <w:szCs w:val="28"/>
        </w:rPr>
        <w:t xml:space="preserve"> основным источником роста инвестиций в основной капитал явл</w:t>
      </w:r>
      <w:r w:rsidR="00F523DF">
        <w:rPr>
          <w:sz w:val="28"/>
          <w:szCs w:val="28"/>
        </w:rPr>
        <w:t>ялись внебюджетные ассигнования.</w:t>
      </w:r>
    </w:p>
    <w:p w:rsidR="00AF1484" w:rsidRPr="009951A2" w:rsidRDefault="00AF1484" w:rsidP="00323675">
      <w:pPr>
        <w:ind w:firstLine="720"/>
        <w:jc w:val="both"/>
        <w:rPr>
          <w:sz w:val="28"/>
          <w:szCs w:val="28"/>
        </w:rPr>
      </w:pPr>
    </w:p>
    <w:p w:rsidR="00642861" w:rsidRPr="009951A2" w:rsidRDefault="00642861" w:rsidP="00642861">
      <w:pPr>
        <w:widowControl w:val="0"/>
        <w:jc w:val="center"/>
        <w:rPr>
          <w:i/>
          <w:sz w:val="28"/>
          <w:szCs w:val="28"/>
        </w:rPr>
      </w:pPr>
      <w:r w:rsidRPr="009951A2">
        <w:rPr>
          <w:sz w:val="28"/>
          <w:szCs w:val="28"/>
        </w:rPr>
        <w:lastRenderedPageBreak/>
        <w:t xml:space="preserve">Таблица </w:t>
      </w:r>
      <w:r w:rsidRPr="009951A2">
        <w:rPr>
          <w:szCs w:val="28"/>
        </w:rPr>
        <w:t>4</w:t>
      </w:r>
      <w:r w:rsidRPr="009951A2">
        <w:rPr>
          <w:sz w:val="28"/>
          <w:szCs w:val="28"/>
        </w:rPr>
        <w:t xml:space="preserve">. </w:t>
      </w:r>
      <w:r w:rsidRPr="009951A2">
        <w:rPr>
          <w:i/>
          <w:sz w:val="28"/>
          <w:szCs w:val="28"/>
        </w:rPr>
        <w:t xml:space="preserve">Инвестиции  в основной капитал по крупным и средним организациям Любинского муниципального района, </w:t>
      </w:r>
    </w:p>
    <w:p w:rsidR="00642861" w:rsidRPr="009951A2" w:rsidRDefault="00642861" w:rsidP="00642861">
      <w:pPr>
        <w:widowControl w:val="0"/>
        <w:jc w:val="center"/>
        <w:rPr>
          <w:i/>
          <w:sz w:val="28"/>
          <w:szCs w:val="28"/>
        </w:rPr>
      </w:pPr>
      <w:r w:rsidRPr="009951A2">
        <w:rPr>
          <w:i/>
          <w:sz w:val="28"/>
          <w:szCs w:val="28"/>
        </w:rPr>
        <w:t>за 20</w:t>
      </w:r>
      <w:r w:rsidR="002B2B57">
        <w:rPr>
          <w:i/>
          <w:sz w:val="28"/>
          <w:szCs w:val="28"/>
        </w:rPr>
        <w:t>15</w:t>
      </w:r>
      <w:r w:rsidRPr="009951A2">
        <w:rPr>
          <w:i/>
          <w:sz w:val="28"/>
          <w:szCs w:val="28"/>
        </w:rPr>
        <w:t>-201</w:t>
      </w:r>
      <w:r w:rsidR="002B2B57">
        <w:rPr>
          <w:i/>
          <w:sz w:val="28"/>
          <w:szCs w:val="28"/>
        </w:rPr>
        <w:t>9</w:t>
      </w:r>
      <w:r w:rsidRPr="009951A2">
        <w:rPr>
          <w:i/>
          <w:sz w:val="28"/>
          <w:szCs w:val="28"/>
        </w:rPr>
        <w:t xml:space="preserve"> гг., тыс. руб.</w:t>
      </w:r>
    </w:p>
    <w:p w:rsidR="00642861" w:rsidRDefault="00642861" w:rsidP="00642861">
      <w:pPr>
        <w:widowControl w:val="0"/>
        <w:jc w:val="center"/>
        <w:rPr>
          <w:i/>
          <w:sz w:val="28"/>
          <w:szCs w:val="28"/>
        </w:rPr>
      </w:pPr>
      <w:r w:rsidRPr="009951A2">
        <w:rPr>
          <w:i/>
          <w:sz w:val="28"/>
          <w:szCs w:val="28"/>
        </w:rPr>
        <w:t>(без субъектов малого предпринимательства)</w:t>
      </w:r>
    </w:p>
    <w:p w:rsidR="00F36EE0" w:rsidRPr="009951A2" w:rsidRDefault="00F36EE0" w:rsidP="00642861">
      <w:pPr>
        <w:widowControl w:val="0"/>
        <w:jc w:val="center"/>
        <w:rPr>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1"/>
        <w:gridCol w:w="936"/>
        <w:gridCol w:w="936"/>
        <w:gridCol w:w="936"/>
        <w:gridCol w:w="936"/>
        <w:gridCol w:w="936"/>
      </w:tblGrid>
      <w:tr w:rsidR="002B2B57" w:rsidRPr="00F36EE0" w:rsidTr="006902FF">
        <w:tc>
          <w:tcPr>
            <w:tcW w:w="4957" w:type="dxa"/>
            <w:shd w:val="clear" w:color="auto" w:fill="auto"/>
          </w:tcPr>
          <w:p w:rsidR="002B2B57" w:rsidRPr="00F36EE0" w:rsidRDefault="002B2B57" w:rsidP="00722B81">
            <w:pPr>
              <w:widowControl w:val="0"/>
              <w:jc w:val="center"/>
              <w:rPr>
                <w:i/>
              </w:rPr>
            </w:pPr>
            <w:r w:rsidRPr="00F36EE0">
              <w:t>Наименование показателей</w:t>
            </w:r>
          </w:p>
        </w:tc>
        <w:tc>
          <w:tcPr>
            <w:tcW w:w="734" w:type="dxa"/>
            <w:shd w:val="clear" w:color="auto" w:fill="auto"/>
            <w:vAlign w:val="center"/>
          </w:tcPr>
          <w:p w:rsidR="002B2B57" w:rsidRPr="00F36EE0" w:rsidRDefault="002B2B57" w:rsidP="00722B81">
            <w:pPr>
              <w:widowControl w:val="0"/>
              <w:jc w:val="center"/>
            </w:pPr>
            <w:r w:rsidRPr="00F36EE0">
              <w:t>2015</w:t>
            </w:r>
          </w:p>
        </w:tc>
        <w:tc>
          <w:tcPr>
            <w:tcW w:w="734" w:type="dxa"/>
            <w:shd w:val="clear" w:color="auto" w:fill="auto"/>
            <w:vAlign w:val="center"/>
          </w:tcPr>
          <w:p w:rsidR="002B2B57" w:rsidRPr="00F36EE0" w:rsidRDefault="002B2B57" w:rsidP="00722B81">
            <w:pPr>
              <w:widowControl w:val="0"/>
              <w:jc w:val="center"/>
            </w:pPr>
            <w:r w:rsidRPr="00F36EE0">
              <w:t>2016</w:t>
            </w:r>
          </w:p>
        </w:tc>
        <w:tc>
          <w:tcPr>
            <w:tcW w:w="734" w:type="dxa"/>
            <w:shd w:val="clear" w:color="auto" w:fill="auto"/>
          </w:tcPr>
          <w:p w:rsidR="002B2B57" w:rsidRPr="00F36EE0" w:rsidRDefault="002B2B57" w:rsidP="00722B81">
            <w:pPr>
              <w:widowControl w:val="0"/>
              <w:jc w:val="center"/>
              <w:rPr>
                <w:i/>
              </w:rPr>
            </w:pPr>
            <w:r w:rsidRPr="00F36EE0">
              <w:rPr>
                <w:i/>
              </w:rPr>
              <w:t>2017</w:t>
            </w:r>
          </w:p>
        </w:tc>
        <w:tc>
          <w:tcPr>
            <w:tcW w:w="734" w:type="dxa"/>
          </w:tcPr>
          <w:p w:rsidR="002B2B57" w:rsidRPr="00F36EE0" w:rsidRDefault="006902FF" w:rsidP="00722B81">
            <w:pPr>
              <w:widowControl w:val="0"/>
              <w:jc w:val="center"/>
              <w:rPr>
                <w:i/>
              </w:rPr>
            </w:pPr>
            <w:r w:rsidRPr="00F36EE0">
              <w:rPr>
                <w:i/>
              </w:rPr>
              <w:t>2018</w:t>
            </w:r>
          </w:p>
        </w:tc>
        <w:tc>
          <w:tcPr>
            <w:tcW w:w="734" w:type="dxa"/>
          </w:tcPr>
          <w:p w:rsidR="002B2B57" w:rsidRPr="00F36EE0" w:rsidRDefault="006902FF" w:rsidP="00722B81">
            <w:pPr>
              <w:widowControl w:val="0"/>
              <w:jc w:val="center"/>
              <w:rPr>
                <w:i/>
              </w:rPr>
            </w:pPr>
            <w:r w:rsidRPr="00F36EE0">
              <w:rPr>
                <w:i/>
              </w:rPr>
              <w:t>2019</w:t>
            </w:r>
          </w:p>
        </w:tc>
      </w:tr>
      <w:tr w:rsidR="002B2B57" w:rsidRPr="00F36EE0" w:rsidTr="006902FF">
        <w:tc>
          <w:tcPr>
            <w:tcW w:w="4957" w:type="dxa"/>
            <w:shd w:val="clear" w:color="auto" w:fill="auto"/>
          </w:tcPr>
          <w:p w:rsidR="002B2B57" w:rsidRPr="00F36EE0" w:rsidRDefault="002B2B57" w:rsidP="00722B81">
            <w:pPr>
              <w:widowControl w:val="0"/>
            </w:pPr>
            <w:r w:rsidRPr="00F36EE0">
              <w:t>Инвестиции в основной капитал, всего</w:t>
            </w:r>
          </w:p>
        </w:tc>
        <w:tc>
          <w:tcPr>
            <w:tcW w:w="734" w:type="dxa"/>
            <w:shd w:val="clear" w:color="auto" w:fill="auto"/>
            <w:vAlign w:val="center"/>
          </w:tcPr>
          <w:p w:rsidR="002B2B57" w:rsidRPr="00F36EE0" w:rsidRDefault="002B2B57" w:rsidP="00722B81">
            <w:pPr>
              <w:widowControl w:val="0"/>
              <w:jc w:val="center"/>
            </w:pPr>
            <w:r w:rsidRPr="00F36EE0">
              <w:t>387561</w:t>
            </w:r>
          </w:p>
        </w:tc>
        <w:tc>
          <w:tcPr>
            <w:tcW w:w="734" w:type="dxa"/>
            <w:shd w:val="clear" w:color="auto" w:fill="auto"/>
            <w:vAlign w:val="center"/>
          </w:tcPr>
          <w:p w:rsidR="002B2B57" w:rsidRPr="00F36EE0" w:rsidRDefault="002B2B57" w:rsidP="00722B81">
            <w:pPr>
              <w:widowControl w:val="0"/>
              <w:jc w:val="center"/>
            </w:pPr>
            <w:r w:rsidRPr="00F36EE0">
              <w:t>286001</w:t>
            </w:r>
          </w:p>
        </w:tc>
        <w:tc>
          <w:tcPr>
            <w:tcW w:w="734" w:type="dxa"/>
            <w:shd w:val="clear" w:color="auto" w:fill="auto"/>
          </w:tcPr>
          <w:p w:rsidR="002B2B57" w:rsidRPr="00F36EE0" w:rsidRDefault="002B2B57" w:rsidP="00722B81">
            <w:pPr>
              <w:widowControl w:val="0"/>
              <w:jc w:val="center"/>
            </w:pPr>
            <w:r w:rsidRPr="00F36EE0">
              <w:t>211392</w:t>
            </w:r>
          </w:p>
        </w:tc>
        <w:tc>
          <w:tcPr>
            <w:tcW w:w="734" w:type="dxa"/>
          </w:tcPr>
          <w:p w:rsidR="002B2B57" w:rsidRPr="00F36EE0" w:rsidRDefault="006902FF" w:rsidP="00722B81">
            <w:pPr>
              <w:widowControl w:val="0"/>
              <w:jc w:val="center"/>
            </w:pPr>
            <w:r w:rsidRPr="00F36EE0">
              <w:t>334108</w:t>
            </w:r>
          </w:p>
        </w:tc>
        <w:tc>
          <w:tcPr>
            <w:tcW w:w="734" w:type="dxa"/>
          </w:tcPr>
          <w:p w:rsidR="002B2B57" w:rsidRPr="00F36EE0" w:rsidRDefault="006902FF" w:rsidP="00722B81">
            <w:pPr>
              <w:widowControl w:val="0"/>
              <w:jc w:val="center"/>
            </w:pPr>
            <w:r w:rsidRPr="00F36EE0">
              <w:t>652419</w:t>
            </w:r>
          </w:p>
        </w:tc>
      </w:tr>
      <w:tr w:rsidR="002B2B57" w:rsidRPr="00F36EE0" w:rsidTr="006902FF">
        <w:tc>
          <w:tcPr>
            <w:tcW w:w="4957" w:type="dxa"/>
            <w:shd w:val="clear" w:color="auto" w:fill="auto"/>
          </w:tcPr>
          <w:p w:rsidR="002B2B57" w:rsidRPr="00F36EE0" w:rsidRDefault="002B2B57" w:rsidP="00722B81">
            <w:pPr>
              <w:widowControl w:val="0"/>
            </w:pPr>
            <w:r w:rsidRPr="00F36EE0">
              <w:t>Бюджетные средства</w:t>
            </w:r>
          </w:p>
        </w:tc>
        <w:tc>
          <w:tcPr>
            <w:tcW w:w="734" w:type="dxa"/>
            <w:shd w:val="clear" w:color="auto" w:fill="auto"/>
            <w:vAlign w:val="center"/>
          </w:tcPr>
          <w:p w:rsidR="002B2B57" w:rsidRPr="00F36EE0" w:rsidRDefault="002B2B57" w:rsidP="00722B81">
            <w:pPr>
              <w:widowControl w:val="0"/>
              <w:jc w:val="center"/>
            </w:pPr>
            <w:r w:rsidRPr="00F36EE0">
              <w:t>184211</w:t>
            </w:r>
          </w:p>
        </w:tc>
        <w:tc>
          <w:tcPr>
            <w:tcW w:w="734" w:type="dxa"/>
            <w:shd w:val="clear" w:color="auto" w:fill="auto"/>
            <w:vAlign w:val="center"/>
          </w:tcPr>
          <w:p w:rsidR="002B2B57" w:rsidRPr="00F36EE0" w:rsidRDefault="002B2B57" w:rsidP="00722B81">
            <w:pPr>
              <w:widowControl w:val="0"/>
              <w:jc w:val="center"/>
            </w:pPr>
            <w:r w:rsidRPr="00F36EE0">
              <w:t>23790</w:t>
            </w:r>
          </w:p>
        </w:tc>
        <w:tc>
          <w:tcPr>
            <w:tcW w:w="734" w:type="dxa"/>
            <w:shd w:val="clear" w:color="auto" w:fill="auto"/>
          </w:tcPr>
          <w:p w:rsidR="002B2B57" w:rsidRPr="00F36EE0" w:rsidRDefault="002B2B57" w:rsidP="00722B81">
            <w:pPr>
              <w:widowControl w:val="0"/>
              <w:jc w:val="center"/>
            </w:pPr>
            <w:r w:rsidRPr="00F36EE0">
              <w:t>19569</w:t>
            </w:r>
          </w:p>
        </w:tc>
        <w:tc>
          <w:tcPr>
            <w:tcW w:w="734" w:type="dxa"/>
          </w:tcPr>
          <w:p w:rsidR="002B2B57" w:rsidRPr="00F36EE0" w:rsidRDefault="006902FF" w:rsidP="00722B81">
            <w:pPr>
              <w:widowControl w:val="0"/>
              <w:jc w:val="center"/>
            </w:pPr>
            <w:r w:rsidRPr="00F36EE0">
              <w:t>35714</w:t>
            </w:r>
          </w:p>
        </w:tc>
        <w:tc>
          <w:tcPr>
            <w:tcW w:w="734" w:type="dxa"/>
          </w:tcPr>
          <w:p w:rsidR="002B2B57" w:rsidRPr="00F36EE0" w:rsidRDefault="006902FF" w:rsidP="00722B81">
            <w:pPr>
              <w:widowControl w:val="0"/>
              <w:jc w:val="center"/>
            </w:pPr>
            <w:r w:rsidRPr="00F36EE0">
              <w:t>128302</w:t>
            </w:r>
          </w:p>
        </w:tc>
      </w:tr>
      <w:tr w:rsidR="002B2B57" w:rsidRPr="00F36EE0" w:rsidTr="006902FF">
        <w:tc>
          <w:tcPr>
            <w:tcW w:w="4957" w:type="dxa"/>
            <w:shd w:val="clear" w:color="auto" w:fill="auto"/>
          </w:tcPr>
          <w:p w:rsidR="002B2B57" w:rsidRPr="00F36EE0" w:rsidRDefault="002B2B57" w:rsidP="00722B81">
            <w:pPr>
              <w:widowControl w:val="0"/>
            </w:pPr>
            <w:r w:rsidRPr="00F36EE0">
              <w:t>в том числе:</w:t>
            </w:r>
          </w:p>
        </w:tc>
        <w:tc>
          <w:tcPr>
            <w:tcW w:w="734" w:type="dxa"/>
            <w:shd w:val="clear" w:color="auto" w:fill="auto"/>
            <w:vAlign w:val="center"/>
          </w:tcPr>
          <w:p w:rsidR="002B2B57" w:rsidRPr="00F36EE0" w:rsidRDefault="002B2B57" w:rsidP="00722B81">
            <w:pPr>
              <w:widowControl w:val="0"/>
              <w:jc w:val="center"/>
            </w:pPr>
          </w:p>
        </w:tc>
        <w:tc>
          <w:tcPr>
            <w:tcW w:w="734" w:type="dxa"/>
            <w:shd w:val="clear" w:color="auto" w:fill="auto"/>
            <w:vAlign w:val="center"/>
          </w:tcPr>
          <w:p w:rsidR="002B2B57" w:rsidRPr="00F36EE0" w:rsidRDefault="002B2B57" w:rsidP="00722B81">
            <w:pPr>
              <w:widowControl w:val="0"/>
              <w:jc w:val="center"/>
            </w:pPr>
          </w:p>
        </w:tc>
        <w:tc>
          <w:tcPr>
            <w:tcW w:w="734" w:type="dxa"/>
            <w:shd w:val="clear" w:color="auto" w:fill="auto"/>
          </w:tcPr>
          <w:p w:rsidR="002B2B57" w:rsidRPr="00F36EE0" w:rsidRDefault="002B2B57" w:rsidP="00722B81">
            <w:pPr>
              <w:widowControl w:val="0"/>
              <w:jc w:val="center"/>
            </w:pPr>
          </w:p>
        </w:tc>
        <w:tc>
          <w:tcPr>
            <w:tcW w:w="734" w:type="dxa"/>
          </w:tcPr>
          <w:p w:rsidR="002B2B57" w:rsidRPr="00F36EE0" w:rsidRDefault="002B2B57" w:rsidP="00722B81">
            <w:pPr>
              <w:widowControl w:val="0"/>
              <w:jc w:val="center"/>
            </w:pPr>
          </w:p>
        </w:tc>
        <w:tc>
          <w:tcPr>
            <w:tcW w:w="734" w:type="dxa"/>
          </w:tcPr>
          <w:p w:rsidR="002B2B57" w:rsidRPr="00F36EE0" w:rsidRDefault="002B2B57" w:rsidP="00722B81">
            <w:pPr>
              <w:widowControl w:val="0"/>
              <w:jc w:val="center"/>
            </w:pPr>
          </w:p>
        </w:tc>
      </w:tr>
      <w:tr w:rsidR="002B2B57" w:rsidRPr="00F36EE0" w:rsidTr="006902FF">
        <w:tc>
          <w:tcPr>
            <w:tcW w:w="4957" w:type="dxa"/>
            <w:shd w:val="clear" w:color="auto" w:fill="auto"/>
          </w:tcPr>
          <w:p w:rsidR="002B2B57" w:rsidRPr="00F36EE0" w:rsidRDefault="002B2B57" w:rsidP="00722B81">
            <w:pPr>
              <w:widowControl w:val="0"/>
            </w:pPr>
            <w:r w:rsidRPr="00F36EE0">
              <w:t xml:space="preserve">Федеральный бюджет </w:t>
            </w:r>
          </w:p>
        </w:tc>
        <w:tc>
          <w:tcPr>
            <w:tcW w:w="734" w:type="dxa"/>
            <w:shd w:val="clear" w:color="auto" w:fill="auto"/>
            <w:vAlign w:val="center"/>
          </w:tcPr>
          <w:p w:rsidR="002B2B57" w:rsidRPr="00F36EE0" w:rsidRDefault="002B2B57" w:rsidP="00722B81">
            <w:pPr>
              <w:widowControl w:val="0"/>
              <w:jc w:val="center"/>
            </w:pPr>
            <w:r w:rsidRPr="00F36EE0">
              <w:t>59089</w:t>
            </w:r>
          </w:p>
        </w:tc>
        <w:tc>
          <w:tcPr>
            <w:tcW w:w="734" w:type="dxa"/>
            <w:shd w:val="clear" w:color="auto" w:fill="auto"/>
            <w:vAlign w:val="center"/>
          </w:tcPr>
          <w:p w:rsidR="002B2B57" w:rsidRPr="00F36EE0" w:rsidRDefault="002B2B57" w:rsidP="00722B81">
            <w:pPr>
              <w:widowControl w:val="0"/>
              <w:jc w:val="center"/>
            </w:pPr>
            <w:r w:rsidRPr="00F36EE0">
              <w:t>8387</w:t>
            </w:r>
          </w:p>
        </w:tc>
        <w:tc>
          <w:tcPr>
            <w:tcW w:w="734" w:type="dxa"/>
            <w:shd w:val="clear" w:color="auto" w:fill="auto"/>
          </w:tcPr>
          <w:p w:rsidR="002B2B57" w:rsidRPr="00F36EE0" w:rsidRDefault="002B2B57" w:rsidP="00722B81">
            <w:pPr>
              <w:widowControl w:val="0"/>
              <w:jc w:val="center"/>
            </w:pPr>
            <w:r w:rsidRPr="00F36EE0">
              <w:t>4710</w:t>
            </w:r>
          </w:p>
        </w:tc>
        <w:tc>
          <w:tcPr>
            <w:tcW w:w="734" w:type="dxa"/>
          </w:tcPr>
          <w:p w:rsidR="002B2B57" w:rsidRPr="00F36EE0" w:rsidRDefault="006902FF" w:rsidP="00722B81">
            <w:pPr>
              <w:widowControl w:val="0"/>
              <w:jc w:val="center"/>
            </w:pPr>
            <w:r w:rsidRPr="00F36EE0">
              <w:t>8261</w:t>
            </w:r>
          </w:p>
        </w:tc>
        <w:tc>
          <w:tcPr>
            <w:tcW w:w="734" w:type="dxa"/>
          </w:tcPr>
          <w:p w:rsidR="002B2B57" w:rsidRPr="00F36EE0" w:rsidRDefault="006902FF" w:rsidP="00722B81">
            <w:pPr>
              <w:widowControl w:val="0"/>
              <w:jc w:val="center"/>
            </w:pPr>
            <w:r w:rsidRPr="00F36EE0">
              <w:t>17089</w:t>
            </w:r>
          </w:p>
        </w:tc>
      </w:tr>
      <w:tr w:rsidR="002B2B57" w:rsidRPr="00F36EE0" w:rsidTr="006902FF">
        <w:tc>
          <w:tcPr>
            <w:tcW w:w="4957" w:type="dxa"/>
            <w:shd w:val="clear" w:color="auto" w:fill="auto"/>
          </w:tcPr>
          <w:p w:rsidR="002B2B57" w:rsidRPr="00F36EE0" w:rsidRDefault="002B2B57" w:rsidP="00722B81">
            <w:pPr>
              <w:widowControl w:val="0"/>
            </w:pPr>
            <w:r w:rsidRPr="00F36EE0">
              <w:t>Региональный бюджет</w:t>
            </w:r>
          </w:p>
        </w:tc>
        <w:tc>
          <w:tcPr>
            <w:tcW w:w="734" w:type="dxa"/>
            <w:shd w:val="clear" w:color="auto" w:fill="auto"/>
            <w:vAlign w:val="center"/>
          </w:tcPr>
          <w:p w:rsidR="002B2B57" w:rsidRPr="00F36EE0" w:rsidRDefault="002B2B57" w:rsidP="00722B81">
            <w:pPr>
              <w:widowControl w:val="0"/>
              <w:jc w:val="center"/>
            </w:pPr>
            <w:r w:rsidRPr="00F36EE0">
              <w:t>118997</w:t>
            </w:r>
          </w:p>
        </w:tc>
        <w:tc>
          <w:tcPr>
            <w:tcW w:w="734" w:type="dxa"/>
            <w:shd w:val="clear" w:color="auto" w:fill="auto"/>
            <w:vAlign w:val="center"/>
          </w:tcPr>
          <w:p w:rsidR="002B2B57" w:rsidRPr="00F36EE0" w:rsidRDefault="002B2B57" w:rsidP="00722B81">
            <w:pPr>
              <w:widowControl w:val="0"/>
              <w:jc w:val="center"/>
            </w:pPr>
            <w:r w:rsidRPr="00F36EE0">
              <w:t>10466</w:t>
            </w:r>
          </w:p>
        </w:tc>
        <w:tc>
          <w:tcPr>
            <w:tcW w:w="734" w:type="dxa"/>
            <w:shd w:val="clear" w:color="auto" w:fill="auto"/>
          </w:tcPr>
          <w:p w:rsidR="002B2B57" w:rsidRPr="00F36EE0" w:rsidRDefault="002B2B57" w:rsidP="00722B81">
            <w:pPr>
              <w:widowControl w:val="0"/>
              <w:jc w:val="center"/>
            </w:pPr>
            <w:r w:rsidRPr="00F36EE0">
              <w:t>6390</w:t>
            </w:r>
          </w:p>
        </w:tc>
        <w:tc>
          <w:tcPr>
            <w:tcW w:w="734" w:type="dxa"/>
          </w:tcPr>
          <w:p w:rsidR="002B2B57" w:rsidRPr="00F36EE0" w:rsidRDefault="006902FF" w:rsidP="00722B81">
            <w:pPr>
              <w:widowControl w:val="0"/>
              <w:jc w:val="center"/>
            </w:pPr>
            <w:r w:rsidRPr="00F36EE0">
              <w:t>19370</w:t>
            </w:r>
          </w:p>
        </w:tc>
        <w:tc>
          <w:tcPr>
            <w:tcW w:w="734" w:type="dxa"/>
          </w:tcPr>
          <w:p w:rsidR="002B2B57" w:rsidRPr="00F36EE0" w:rsidRDefault="006902FF" w:rsidP="00722B81">
            <w:pPr>
              <w:widowControl w:val="0"/>
              <w:jc w:val="center"/>
            </w:pPr>
            <w:r w:rsidRPr="00F36EE0">
              <w:t>93036</w:t>
            </w:r>
          </w:p>
        </w:tc>
      </w:tr>
      <w:tr w:rsidR="002B2B57" w:rsidRPr="00F36EE0" w:rsidTr="006902FF">
        <w:tc>
          <w:tcPr>
            <w:tcW w:w="4957" w:type="dxa"/>
            <w:shd w:val="clear" w:color="auto" w:fill="auto"/>
          </w:tcPr>
          <w:p w:rsidR="002B2B57" w:rsidRPr="00F36EE0" w:rsidRDefault="002B2B57" w:rsidP="00722B81">
            <w:pPr>
              <w:widowControl w:val="0"/>
            </w:pPr>
            <w:r w:rsidRPr="00F36EE0">
              <w:t>Муниципальный бюджет</w:t>
            </w:r>
          </w:p>
        </w:tc>
        <w:tc>
          <w:tcPr>
            <w:tcW w:w="734" w:type="dxa"/>
            <w:shd w:val="clear" w:color="auto" w:fill="auto"/>
            <w:vAlign w:val="center"/>
          </w:tcPr>
          <w:p w:rsidR="002B2B57" w:rsidRPr="00F36EE0" w:rsidRDefault="002B2B57" w:rsidP="00722B81">
            <w:pPr>
              <w:widowControl w:val="0"/>
              <w:jc w:val="center"/>
            </w:pPr>
            <w:r w:rsidRPr="00F36EE0">
              <w:t>6125</w:t>
            </w:r>
          </w:p>
        </w:tc>
        <w:tc>
          <w:tcPr>
            <w:tcW w:w="734" w:type="dxa"/>
            <w:shd w:val="clear" w:color="auto" w:fill="auto"/>
            <w:vAlign w:val="center"/>
          </w:tcPr>
          <w:p w:rsidR="002B2B57" w:rsidRPr="00F36EE0" w:rsidRDefault="002B2B57" w:rsidP="00722B81">
            <w:pPr>
              <w:widowControl w:val="0"/>
              <w:jc w:val="center"/>
            </w:pPr>
            <w:r w:rsidRPr="00F36EE0">
              <w:t>4937</w:t>
            </w:r>
          </w:p>
        </w:tc>
        <w:tc>
          <w:tcPr>
            <w:tcW w:w="734" w:type="dxa"/>
            <w:shd w:val="clear" w:color="auto" w:fill="auto"/>
          </w:tcPr>
          <w:p w:rsidR="002B2B57" w:rsidRPr="00F36EE0" w:rsidRDefault="002B2B57" w:rsidP="00722B81">
            <w:pPr>
              <w:widowControl w:val="0"/>
              <w:jc w:val="center"/>
            </w:pPr>
            <w:r w:rsidRPr="00F36EE0">
              <w:t>8469</w:t>
            </w:r>
          </w:p>
        </w:tc>
        <w:tc>
          <w:tcPr>
            <w:tcW w:w="734" w:type="dxa"/>
          </w:tcPr>
          <w:p w:rsidR="002B2B57" w:rsidRPr="00F36EE0" w:rsidRDefault="006902FF" w:rsidP="00722B81">
            <w:pPr>
              <w:widowControl w:val="0"/>
              <w:jc w:val="center"/>
            </w:pPr>
            <w:r w:rsidRPr="00F36EE0">
              <w:t>8083</w:t>
            </w:r>
          </w:p>
        </w:tc>
        <w:tc>
          <w:tcPr>
            <w:tcW w:w="734" w:type="dxa"/>
          </w:tcPr>
          <w:p w:rsidR="002B2B57" w:rsidRPr="00F36EE0" w:rsidRDefault="006902FF" w:rsidP="00722B81">
            <w:pPr>
              <w:widowControl w:val="0"/>
              <w:jc w:val="center"/>
            </w:pPr>
            <w:r w:rsidRPr="00F36EE0">
              <w:t>18177</w:t>
            </w:r>
          </w:p>
        </w:tc>
      </w:tr>
      <w:tr w:rsidR="002B2B57" w:rsidRPr="00F36EE0" w:rsidTr="006902FF">
        <w:tc>
          <w:tcPr>
            <w:tcW w:w="4957" w:type="dxa"/>
            <w:shd w:val="clear" w:color="auto" w:fill="auto"/>
          </w:tcPr>
          <w:p w:rsidR="002B2B57" w:rsidRPr="00F36EE0" w:rsidRDefault="002B2B57" w:rsidP="00722B81">
            <w:pPr>
              <w:widowControl w:val="0"/>
            </w:pPr>
            <w:r w:rsidRPr="00F36EE0">
              <w:t>Собственные средства</w:t>
            </w:r>
          </w:p>
        </w:tc>
        <w:tc>
          <w:tcPr>
            <w:tcW w:w="734" w:type="dxa"/>
            <w:shd w:val="clear" w:color="auto" w:fill="auto"/>
            <w:vAlign w:val="center"/>
          </w:tcPr>
          <w:p w:rsidR="002B2B57" w:rsidRPr="00F36EE0" w:rsidRDefault="002B2B57" w:rsidP="00722B81">
            <w:pPr>
              <w:widowControl w:val="0"/>
              <w:jc w:val="center"/>
            </w:pPr>
            <w:r w:rsidRPr="00F36EE0">
              <w:t>164497</w:t>
            </w:r>
          </w:p>
        </w:tc>
        <w:tc>
          <w:tcPr>
            <w:tcW w:w="734" w:type="dxa"/>
            <w:shd w:val="clear" w:color="auto" w:fill="auto"/>
            <w:vAlign w:val="center"/>
          </w:tcPr>
          <w:p w:rsidR="002B2B57" w:rsidRPr="00F36EE0" w:rsidRDefault="002B2B57" w:rsidP="00722B81">
            <w:pPr>
              <w:widowControl w:val="0"/>
              <w:jc w:val="center"/>
            </w:pPr>
            <w:r w:rsidRPr="00F36EE0">
              <w:t>181073</w:t>
            </w:r>
          </w:p>
        </w:tc>
        <w:tc>
          <w:tcPr>
            <w:tcW w:w="734" w:type="dxa"/>
            <w:shd w:val="clear" w:color="auto" w:fill="auto"/>
          </w:tcPr>
          <w:p w:rsidR="002B2B57" w:rsidRPr="00F36EE0" w:rsidRDefault="002B2B57" w:rsidP="00722B81">
            <w:pPr>
              <w:widowControl w:val="0"/>
              <w:jc w:val="center"/>
            </w:pPr>
            <w:r w:rsidRPr="00F36EE0">
              <w:t>153917</w:t>
            </w:r>
          </w:p>
        </w:tc>
        <w:tc>
          <w:tcPr>
            <w:tcW w:w="734" w:type="dxa"/>
          </w:tcPr>
          <w:p w:rsidR="002B2B57" w:rsidRPr="00F36EE0" w:rsidRDefault="006902FF" w:rsidP="00722B81">
            <w:pPr>
              <w:widowControl w:val="0"/>
              <w:jc w:val="center"/>
            </w:pPr>
            <w:r w:rsidRPr="00F36EE0">
              <w:t>280984</w:t>
            </w:r>
          </w:p>
        </w:tc>
        <w:tc>
          <w:tcPr>
            <w:tcW w:w="734" w:type="dxa"/>
          </w:tcPr>
          <w:p w:rsidR="002B2B57" w:rsidRPr="00F36EE0" w:rsidRDefault="006902FF" w:rsidP="00722B81">
            <w:pPr>
              <w:widowControl w:val="0"/>
              <w:jc w:val="center"/>
            </w:pPr>
            <w:r w:rsidRPr="00F36EE0">
              <w:t>514243</w:t>
            </w:r>
          </w:p>
        </w:tc>
      </w:tr>
    </w:tbl>
    <w:p w:rsidR="00642861" w:rsidRPr="009951A2" w:rsidRDefault="00642861" w:rsidP="00642861">
      <w:pPr>
        <w:widowControl w:val="0"/>
        <w:jc w:val="center"/>
        <w:rPr>
          <w:i/>
          <w:sz w:val="28"/>
          <w:szCs w:val="28"/>
        </w:rPr>
      </w:pPr>
    </w:p>
    <w:p w:rsidR="00642861" w:rsidRPr="009951A2" w:rsidRDefault="00642861" w:rsidP="004908B1">
      <w:pPr>
        <w:ind w:firstLine="720"/>
        <w:jc w:val="both"/>
        <w:rPr>
          <w:sz w:val="28"/>
          <w:szCs w:val="28"/>
        </w:rPr>
      </w:pPr>
      <w:r w:rsidRPr="009951A2">
        <w:rPr>
          <w:sz w:val="28"/>
          <w:szCs w:val="28"/>
        </w:rPr>
        <w:t xml:space="preserve">В Любинском муниципальном районе в истекшем периоде строились жилые дома, газифицировались населённые пункты, строились </w:t>
      </w:r>
      <w:r w:rsidR="00A347CE">
        <w:rPr>
          <w:sz w:val="28"/>
          <w:szCs w:val="28"/>
        </w:rPr>
        <w:t xml:space="preserve">спортивные объекты, </w:t>
      </w:r>
      <w:proofErr w:type="spellStart"/>
      <w:r w:rsidR="00A347CE">
        <w:rPr>
          <w:sz w:val="28"/>
          <w:szCs w:val="28"/>
        </w:rPr>
        <w:t>ФАПы</w:t>
      </w:r>
      <w:proofErr w:type="spellEnd"/>
      <w:r w:rsidR="00A347CE">
        <w:rPr>
          <w:sz w:val="28"/>
          <w:szCs w:val="28"/>
        </w:rPr>
        <w:t xml:space="preserve">. </w:t>
      </w:r>
      <w:r w:rsidRPr="009951A2">
        <w:rPr>
          <w:sz w:val="28"/>
          <w:szCs w:val="28"/>
        </w:rPr>
        <w:t xml:space="preserve"> В бюджетные учреждения приобреталось оборудование.</w:t>
      </w:r>
    </w:p>
    <w:p w:rsidR="00AF1484" w:rsidRDefault="00642861" w:rsidP="004908B1">
      <w:pPr>
        <w:ind w:firstLine="720"/>
        <w:jc w:val="both"/>
        <w:rPr>
          <w:sz w:val="28"/>
          <w:szCs w:val="28"/>
        </w:rPr>
      </w:pPr>
      <w:r w:rsidRPr="009951A2">
        <w:rPr>
          <w:sz w:val="28"/>
          <w:szCs w:val="28"/>
        </w:rPr>
        <w:t>В рамках реализации инвестиционных проектов введены в эксплуатацию живо</w:t>
      </w:r>
      <w:r>
        <w:rPr>
          <w:sz w:val="28"/>
          <w:szCs w:val="28"/>
        </w:rPr>
        <w:t>тноводческие комплексы в АО «</w:t>
      </w:r>
      <w:r w:rsidRPr="009951A2">
        <w:rPr>
          <w:sz w:val="28"/>
          <w:szCs w:val="28"/>
        </w:rPr>
        <w:t>Рассвет</w:t>
      </w:r>
      <w:r>
        <w:rPr>
          <w:sz w:val="28"/>
          <w:szCs w:val="28"/>
        </w:rPr>
        <w:t>»</w:t>
      </w:r>
      <w:r w:rsidRPr="009951A2">
        <w:rPr>
          <w:sz w:val="28"/>
          <w:szCs w:val="28"/>
        </w:rPr>
        <w:t xml:space="preserve"> (500 </w:t>
      </w:r>
      <w:r w:rsidR="00AF1484">
        <w:rPr>
          <w:sz w:val="28"/>
          <w:szCs w:val="28"/>
        </w:rPr>
        <w:t>голов</w:t>
      </w:r>
      <w:r w:rsidRPr="009951A2">
        <w:rPr>
          <w:sz w:val="28"/>
          <w:szCs w:val="28"/>
        </w:rPr>
        <w:t xml:space="preserve">), ООО </w:t>
      </w:r>
      <w:r>
        <w:rPr>
          <w:sz w:val="28"/>
          <w:szCs w:val="28"/>
        </w:rPr>
        <w:t>«</w:t>
      </w:r>
      <w:r w:rsidRPr="009951A2">
        <w:rPr>
          <w:sz w:val="28"/>
          <w:szCs w:val="28"/>
        </w:rPr>
        <w:t>Сибирская земля</w:t>
      </w:r>
      <w:r>
        <w:rPr>
          <w:sz w:val="28"/>
          <w:szCs w:val="28"/>
        </w:rPr>
        <w:t>»</w:t>
      </w:r>
      <w:r w:rsidRPr="009951A2">
        <w:rPr>
          <w:sz w:val="28"/>
          <w:szCs w:val="28"/>
        </w:rPr>
        <w:t xml:space="preserve"> (400 </w:t>
      </w:r>
      <w:r w:rsidR="00AF1484">
        <w:rPr>
          <w:sz w:val="28"/>
          <w:szCs w:val="28"/>
        </w:rPr>
        <w:t>голов</w:t>
      </w:r>
      <w:r w:rsidRPr="009951A2">
        <w:rPr>
          <w:sz w:val="28"/>
          <w:szCs w:val="28"/>
        </w:rPr>
        <w:t xml:space="preserve">), СПК «Сибирь» (400 голов). </w:t>
      </w:r>
    </w:p>
    <w:p w:rsidR="00AF1484" w:rsidRDefault="00B0575B" w:rsidP="004908B1">
      <w:pPr>
        <w:ind w:firstLine="720"/>
        <w:jc w:val="both"/>
        <w:rPr>
          <w:sz w:val="28"/>
          <w:szCs w:val="28"/>
        </w:rPr>
      </w:pPr>
      <w:r>
        <w:rPr>
          <w:sz w:val="28"/>
          <w:szCs w:val="28"/>
        </w:rPr>
        <w:t xml:space="preserve">Проведена </w:t>
      </w:r>
      <w:r w:rsidR="00A347CE" w:rsidRPr="002E2F6C">
        <w:rPr>
          <w:sz w:val="28"/>
          <w:szCs w:val="28"/>
        </w:rPr>
        <w:t xml:space="preserve">модернизации </w:t>
      </w:r>
      <w:proofErr w:type="spellStart"/>
      <w:r w:rsidR="00A347CE" w:rsidRPr="002E2F6C">
        <w:rPr>
          <w:sz w:val="28"/>
          <w:szCs w:val="28"/>
        </w:rPr>
        <w:t>производства</w:t>
      </w:r>
      <w:r w:rsidR="00A347CE" w:rsidRPr="00612F27">
        <w:rPr>
          <w:sz w:val="28"/>
          <w:szCs w:val="28"/>
        </w:rPr>
        <w:t>ЗАО</w:t>
      </w:r>
      <w:proofErr w:type="spellEnd"/>
      <w:r w:rsidR="00A347CE" w:rsidRPr="00612F27">
        <w:rPr>
          <w:sz w:val="28"/>
          <w:szCs w:val="28"/>
        </w:rPr>
        <w:t xml:space="preserve"> «</w:t>
      </w:r>
      <w:proofErr w:type="spellStart"/>
      <w:r w:rsidR="00A347CE" w:rsidRPr="00612F27">
        <w:rPr>
          <w:sz w:val="28"/>
          <w:szCs w:val="28"/>
        </w:rPr>
        <w:t>Любинский</w:t>
      </w:r>
      <w:proofErr w:type="spellEnd"/>
      <w:r w:rsidR="00A347CE" w:rsidRPr="00612F27">
        <w:rPr>
          <w:sz w:val="28"/>
          <w:szCs w:val="28"/>
        </w:rPr>
        <w:t xml:space="preserve"> </w:t>
      </w:r>
      <w:proofErr w:type="spellStart"/>
      <w:r w:rsidR="00A347CE" w:rsidRPr="00612F27">
        <w:rPr>
          <w:sz w:val="28"/>
          <w:szCs w:val="28"/>
        </w:rPr>
        <w:t>молочноконсервный</w:t>
      </w:r>
      <w:proofErr w:type="spellEnd"/>
      <w:r w:rsidR="00A347CE" w:rsidRPr="00612F27">
        <w:rPr>
          <w:sz w:val="28"/>
          <w:szCs w:val="28"/>
        </w:rPr>
        <w:t xml:space="preserve"> комбинат»</w:t>
      </w:r>
      <w:r w:rsidR="00A347CE">
        <w:rPr>
          <w:sz w:val="28"/>
          <w:szCs w:val="28"/>
        </w:rPr>
        <w:t>:</w:t>
      </w:r>
      <w:r w:rsidR="00A347CE" w:rsidRPr="002E2F6C">
        <w:rPr>
          <w:sz w:val="28"/>
          <w:szCs w:val="28"/>
        </w:rPr>
        <w:t xml:space="preserve"> приобретены  </w:t>
      </w:r>
      <w:r w:rsidR="00A347CE" w:rsidRPr="002E2F6C">
        <w:rPr>
          <w:color w:val="000000"/>
          <w:sz w:val="28"/>
          <w:szCs w:val="28"/>
        </w:rPr>
        <w:t xml:space="preserve">машины и оборудование, автотранспортные средства, </w:t>
      </w:r>
      <w:r w:rsidR="009B0A7F">
        <w:rPr>
          <w:sz w:val="28"/>
          <w:szCs w:val="28"/>
        </w:rPr>
        <w:t>проведены мероприятия по изменению</w:t>
      </w:r>
      <w:r w:rsidR="009B0A7F" w:rsidRPr="001C0228">
        <w:rPr>
          <w:sz w:val="28"/>
          <w:szCs w:val="28"/>
        </w:rPr>
        <w:t xml:space="preserve"> технологии водопотребления с переводом на замкнутый цикл</w:t>
      </w:r>
      <w:r w:rsidR="009B0A7F">
        <w:rPr>
          <w:sz w:val="28"/>
          <w:szCs w:val="28"/>
        </w:rPr>
        <w:t>, завершены автоматизация котельной, строительство гаража и склада хранения готовой продукции,</w:t>
      </w:r>
      <w:r w:rsidR="00A347CE" w:rsidRPr="002E2F6C">
        <w:rPr>
          <w:color w:val="000000"/>
          <w:sz w:val="28"/>
          <w:szCs w:val="28"/>
        </w:rPr>
        <w:t>проведена реконструкция</w:t>
      </w:r>
      <w:r w:rsidR="00A347CE" w:rsidRPr="002E2F6C">
        <w:rPr>
          <w:sz w:val="28"/>
          <w:szCs w:val="28"/>
        </w:rPr>
        <w:t xml:space="preserve"> цехов, начато строительство очистных сооружений и цеха цельномолочной продукции</w:t>
      </w:r>
      <w:r w:rsidR="00A347CE">
        <w:rPr>
          <w:sz w:val="28"/>
          <w:szCs w:val="28"/>
        </w:rPr>
        <w:t xml:space="preserve">». </w:t>
      </w:r>
      <w:r w:rsidR="00A347CE" w:rsidRPr="00612F27">
        <w:rPr>
          <w:sz w:val="28"/>
          <w:szCs w:val="28"/>
        </w:rPr>
        <w:t>ООО «Птицефабрика Любинская»</w:t>
      </w:r>
      <w:r w:rsidR="00A347CE">
        <w:rPr>
          <w:color w:val="000000"/>
          <w:sz w:val="28"/>
          <w:szCs w:val="28"/>
          <w:shd w:val="clear" w:color="auto" w:fill="FFFFFF"/>
        </w:rPr>
        <w:t xml:space="preserve">осуществлена </w:t>
      </w:r>
      <w:r w:rsidR="00A347CE" w:rsidRPr="00BF5D9C">
        <w:rPr>
          <w:color w:val="000000"/>
          <w:sz w:val="28"/>
          <w:szCs w:val="28"/>
          <w:shd w:val="clear" w:color="auto" w:fill="FFFFFF"/>
        </w:rPr>
        <w:t>модернизация птичника с автоматизированной системой ухода за птицами мощностью 58 тыс.голов</w:t>
      </w:r>
      <w:r w:rsidR="009B0A7F" w:rsidRPr="00FB28BF">
        <w:rPr>
          <w:color w:val="000000" w:themeColor="text1"/>
          <w:sz w:val="28"/>
          <w:szCs w:val="28"/>
        </w:rPr>
        <w:t>с автоматизированной системой ухода за птицами</w:t>
      </w:r>
      <w:r w:rsidR="00A347CE">
        <w:rPr>
          <w:sz w:val="28"/>
          <w:szCs w:val="28"/>
        </w:rPr>
        <w:t xml:space="preserve">. </w:t>
      </w:r>
    </w:p>
    <w:p w:rsidR="00642861" w:rsidRPr="009951A2" w:rsidRDefault="00642861" w:rsidP="004908B1">
      <w:pPr>
        <w:ind w:firstLine="720"/>
        <w:jc w:val="both"/>
        <w:rPr>
          <w:sz w:val="28"/>
          <w:szCs w:val="28"/>
        </w:rPr>
      </w:pPr>
      <w:r w:rsidRPr="009951A2">
        <w:rPr>
          <w:sz w:val="28"/>
          <w:szCs w:val="28"/>
        </w:rPr>
        <w:t>Построены торгово-сервисный центр,  д</w:t>
      </w:r>
      <w:r w:rsidR="009B0A7F">
        <w:rPr>
          <w:sz w:val="28"/>
          <w:szCs w:val="28"/>
        </w:rPr>
        <w:t xml:space="preserve">ва  33-х квартирных жилых дома </w:t>
      </w:r>
      <w:r w:rsidRPr="009951A2">
        <w:rPr>
          <w:sz w:val="28"/>
          <w:szCs w:val="28"/>
        </w:rPr>
        <w:t xml:space="preserve">и др.  </w:t>
      </w:r>
    </w:p>
    <w:p w:rsidR="00642861" w:rsidRDefault="00642861" w:rsidP="004908B1">
      <w:pPr>
        <w:ind w:firstLine="567"/>
        <w:jc w:val="both"/>
        <w:rPr>
          <w:sz w:val="28"/>
          <w:szCs w:val="28"/>
        </w:rPr>
      </w:pPr>
      <w:r w:rsidRPr="009951A2">
        <w:rPr>
          <w:sz w:val="28"/>
          <w:szCs w:val="28"/>
        </w:rPr>
        <w:t xml:space="preserve">Приобреталась техника и оборудование индивидуальными </w:t>
      </w:r>
      <w:r w:rsidR="004908B1">
        <w:rPr>
          <w:sz w:val="28"/>
          <w:szCs w:val="28"/>
        </w:rPr>
        <w:t>предпринимателями</w:t>
      </w:r>
      <w:r w:rsidRPr="009951A2">
        <w:rPr>
          <w:sz w:val="28"/>
          <w:szCs w:val="28"/>
        </w:rPr>
        <w:t xml:space="preserve">. </w:t>
      </w:r>
    </w:p>
    <w:p w:rsidR="009B0A7F" w:rsidRDefault="009B0A7F" w:rsidP="00A347CE">
      <w:pPr>
        <w:autoSpaceDE w:val="0"/>
        <w:autoSpaceDN w:val="0"/>
        <w:adjustRightInd w:val="0"/>
        <w:ind w:firstLine="567"/>
        <w:jc w:val="both"/>
        <w:rPr>
          <w:color w:val="000000" w:themeColor="text1"/>
          <w:sz w:val="28"/>
          <w:szCs w:val="28"/>
        </w:rPr>
      </w:pPr>
      <w:r>
        <w:rPr>
          <w:sz w:val="28"/>
          <w:szCs w:val="28"/>
        </w:rPr>
        <w:t>Не реализован и</w:t>
      </w:r>
      <w:r w:rsidR="00A347CE" w:rsidRPr="00366BC4">
        <w:rPr>
          <w:sz w:val="28"/>
          <w:szCs w:val="28"/>
        </w:rPr>
        <w:t xml:space="preserve">нвестиционный проект по строительству </w:t>
      </w:r>
      <w:proofErr w:type="spellStart"/>
      <w:r w:rsidR="00A347CE" w:rsidRPr="00366BC4">
        <w:rPr>
          <w:sz w:val="28"/>
          <w:szCs w:val="28"/>
        </w:rPr>
        <w:t>производственно-логистич</w:t>
      </w:r>
      <w:r w:rsidR="00A347CE">
        <w:rPr>
          <w:sz w:val="28"/>
          <w:szCs w:val="28"/>
        </w:rPr>
        <w:t>еского</w:t>
      </w:r>
      <w:proofErr w:type="spellEnd"/>
      <w:r w:rsidR="00A347CE">
        <w:rPr>
          <w:sz w:val="28"/>
          <w:szCs w:val="28"/>
        </w:rPr>
        <w:t xml:space="preserve"> центра в р.п. Красный Яр, стоимость проекта 1 млрд. рублей</w:t>
      </w:r>
      <w:r w:rsidR="00323675">
        <w:rPr>
          <w:color w:val="000000" w:themeColor="text1"/>
          <w:sz w:val="28"/>
          <w:szCs w:val="28"/>
        </w:rPr>
        <w:t xml:space="preserve">, в </w:t>
      </w:r>
      <w:r w:rsidR="00A347CE" w:rsidRPr="00366BC4">
        <w:rPr>
          <w:color w:val="000000" w:themeColor="text1"/>
          <w:sz w:val="28"/>
          <w:szCs w:val="28"/>
        </w:rPr>
        <w:t> </w:t>
      </w:r>
      <w:r>
        <w:rPr>
          <w:color w:val="000000" w:themeColor="text1"/>
          <w:sz w:val="28"/>
          <w:szCs w:val="28"/>
        </w:rPr>
        <w:t xml:space="preserve">связи с невыполнением обязательств </w:t>
      </w:r>
      <w:r w:rsidR="0051189F">
        <w:rPr>
          <w:color w:val="000000" w:themeColor="text1"/>
          <w:sz w:val="28"/>
          <w:szCs w:val="28"/>
        </w:rPr>
        <w:t xml:space="preserve">инвестора </w:t>
      </w:r>
      <w:r w:rsidR="0051189F" w:rsidRPr="00366BC4">
        <w:rPr>
          <w:color w:val="000000" w:themeColor="text1"/>
          <w:sz w:val="28"/>
          <w:szCs w:val="28"/>
        </w:rPr>
        <w:t>Китайской</w:t>
      </w:r>
      <w:r w:rsidR="00A347CE" w:rsidRPr="00366BC4">
        <w:rPr>
          <w:color w:val="000000" w:themeColor="text1"/>
          <w:sz w:val="28"/>
          <w:szCs w:val="28"/>
        </w:rPr>
        <w:t xml:space="preserve"> Народн</w:t>
      </w:r>
      <w:r>
        <w:rPr>
          <w:color w:val="000000" w:themeColor="text1"/>
          <w:sz w:val="28"/>
          <w:szCs w:val="28"/>
        </w:rPr>
        <w:t>ой</w:t>
      </w:r>
      <w:r w:rsidR="00A347CE" w:rsidRPr="00366BC4">
        <w:rPr>
          <w:color w:val="000000" w:themeColor="text1"/>
          <w:sz w:val="28"/>
          <w:szCs w:val="28"/>
        </w:rPr>
        <w:t xml:space="preserve"> Республик</w:t>
      </w:r>
      <w:r>
        <w:rPr>
          <w:color w:val="000000" w:themeColor="text1"/>
          <w:sz w:val="28"/>
          <w:szCs w:val="28"/>
        </w:rPr>
        <w:t xml:space="preserve">и (г. Шуан </w:t>
      </w:r>
      <w:proofErr w:type="spellStart"/>
      <w:r>
        <w:rPr>
          <w:color w:val="000000" w:themeColor="text1"/>
          <w:sz w:val="28"/>
          <w:szCs w:val="28"/>
        </w:rPr>
        <w:t>Ляо</w:t>
      </w:r>
      <w:proofErr w:type="spellEnd"/>
      <w:r>
        <w:rPr>
          <w:color w:val="000000" w:themeColor="text1"/>
          <w:sz w:val="28"/>
          <w:szCs w:val="28"/>
        </w:rPr>
        <w:t>).</w:t>
      </w:r>
    </w:p>
    <w:p w:rsidR="009B0A7F" w:rsidRPr="009951A2" w:rsidRDefault="00A347CE" w:rsidP="009B0A7F">
      <w:pPr>
        <w:autoSpaceDE w:val="0"/>
        <w:autoSpaceDN w:val="0"/>
        <w:adjustRightInd w:val="0"/>
        <w:ind w:firstLine="567"/>
        <w:jc w:val="both"/>
        <w:rPr>
          <w:sz w:val="28"/>
          <w:szCs w:val="28"/>
        </w:rPr>
      </w:pPr>
      <w:r>
        <w:rPr>
          <w:color w:val="000000" w:themeColor="text1"/>
          <w:sz w:val="28"/>
          <w:szCs w:val="28"/>
        </w:rPr>
        <w:t>В</w:t>
      </w:r>
      <w:r w:rsidRPr="00366BC4">
        <w:rPr>
          <w:color w:val="000000" w:themeColor="text1"/>
          <w:sz w:val="28"/>
          <w:szCs w:val="28"/>
        </w:rPr>
        <w:t xml:space="preserve"> стадии разработки находится</w:t>
      </w:r>
      <w:r>
        <w:rPr>
          <w:sz w:val="28"/>
        </w:rPr>
        <w:t>и</w:t>
      </w:r>
      <w:r w:rsidRPr="00366BC4">
        <w:rPr>
          <w:sz w:val="28"/>
        </w:rPr>
        <w:t>нвестиционный проект по строительству завода по глубокой переработке яйц</w:t>
      </w:r>
      <w:proofErr w:type="gramStart"/>
      <w:r w:rsidRPr="00366BC4">
        <w:rPr>
          <w:sz w:val="28"/>
        </w:rPr>
        <w:t xml:space="preserve">а </w:t>
      </w:r>
      <w:r w:rsidR="00AF1484">
        <w:rPr>
          <w:color w:val="000000" w:themeColor="text1"/>
          <w:sz w:val="28"/>
          <w:szCs w:val="28"/>
        </w:rPr>
        <w:t xml:space="preserve"> ООО</w:t>
      </w:r>
      <w:proofErr w:type="gramEnd"/>
      <w:r w:rsidR="00AF1484">
        <w:rPr>
          <w:color w:val="000000" w:themeColor="text1"/>
          <w:sz w:val="28"/>
          <w:szCs w:val="28"/>
        </w:rPr>
        <w:t> «</w:t>
      </w:r>
      <w:r w:rsidRPr="00366BC4">
        <w:rPr>
          <w:color w:val="000000" w:themeColor="text1"/>
          <w:sz w:val="28"/>
          <w:szCs w:val="28"/>
        </w:rPr>
        <w:t xml:space="preserve">ЛЮБИМ </w:t>
      </w:r>
      <w:r w:rsidR="00AF1484">
        <w:rPr>
          <w:color w:val="000000" w:themeColor="text1"/>
          <w:sz w:val="28"/>
          <w:szCs w:val="28"/>
        </w:rPr>
        <w:t>ОВО»</w:t>
      </w:r>
      <w:r w:rsidRPr="00366BC4">
        <w:rPr>
          <w:color w:val="000000" w:themeColor="text1"/>
          <w:sz w:val="28"/>
          <w:szCs w:val="28"/>
        </w:rPr>
        <w:t xml:space="preserve"> во взаимодействии с ООО "Птицефабрика Любинская" под кураторством Ассоциации содействия развитию </w:t>
      </w:r>
      <w:proofErr w:type="spellStart"/>
      <w:r w:rsidRPr="00366BC4">
        <w:rPr>
          <w:color w:val="000000" w:themeColor="text1"/>
          <w:sz w:val="28"/>
          <w:szCs w:val="28"/>
        </w:rPr>
        <w:t>Агробиотехнологического</w:t>
      </w:r>
      <w:proofErr w:type="spellEnd"/>
      <w:r w:rsidRPr="00366BC4">
        <w:rPr>
          <w:color w:val="000000" w:themeColor="text1"/>
          <w:sz w:val="28"/>
          <w:szCs w:val="28"/>
        </w:rPr>
        <w:t xml:space="preserve"> промышленного кластера Омской области.</w:t>
      </w:r>
    </w:p>
    <w:p w:rsidR="00EC410C" w:rsidRDefault="00EC410C" w:rsidP="00EC410C">
      <w:pPr>
        <w:tabs>
          <w:tab w:val="left" w:pos="284"/>
        </w:tabs>
        <w:ind w:firstLine="709"/>
        <w:jc w:val="both"/>
        <w:rPr>
          <w:rStyle w:val="ft23111"/>
          <w:sz w:val="28"/>
          <w:szCs w:val="28"/>
        </w:rPr>
      </w:pPr>
      <w:r>
        <w:rPr>
          <w:rStyle w:val="ft23111"/>
          <w:sz w:val="28"/>
          <w:szCs w:val="28"/>
        </w:rPr>
        <w:t xml:space="preserve">В Любинском  муниципальном районе создаются условия для привлечения инвестиций и создания механизмов, обеспечивающих </w:t>
      </w:r>
      <w:r>
        <w:rPr>
          <w:rStyle w:val="ft23111"/>
          <w:sz w:val="28"/>
          <w:szCs w:val="28"/>
        </w:rPr>
        <w:lastRenderedPageBreak/>
        <w:t>повышение привлекательности территории, способствующие устойчивому социально-экономическому развитию:</w:t>
      </w:r>
    </w:p>
    <w:p w:rsidR="00EC410C" w:rsidRPr="00E461C8" w:rsidRDefault="00EC410C" w:rsidP="00AF1484">
      <w:pPr>
        <w:pStyle w:val="a3"/>
        <w:numPr>
          <w:ilvl w:val="0"/>
          <w:numId w:val="1"/>
        </w:numPr>
        <w:tabs>
          <w:tab w:val="left" w:pos="284"/>
          <w:tab w:val="left" w:pos="709"/>
        </w:tabs>
        <w:spacing w:after="0" w:line="240" w:lineRule="auto"/>
        <w:ind w:left="284" w:firstLine="425"/>
        <w:rPr>
          <w:rStyle w:val="ft23111"/>
          <w:sz w:val="28"/>
          <w:szCs w:val="28"/>
        </w:rPr>
      </w:pPr>
      <w:r>
        <w:rPr>
          <w:rStyle w:val="ft23111"/>
          <w:sz w:val="28"/>
          <w:szCs w:val="28"/>
        </w:rPr>
        <w:t>с</w:t>
      </w:r>
      <w:r w:rsidRPr="00E461C8">
        <w:rPr>
          <w:rStyle w:val="ft23111"/>
          <w:sz w:val="28"/>
          <w:szCs w:val="28"/>
        </w:rPr>
        <w:t xml:space="preserve">оздан </w:t>
      </w:r>
      <w:r>
        <w:rPr>
          <w:rStyle w:val="ft23111"/>
          <w:sz w:val="28"/>
          <w:szCs w:val="28"/>
        </w:rPr>
        <w:t>С</w:t>
      </w:r>
      <w:r w:rsidRPr="00E461C8">
        <w:rPr>
          <w:rStyle w:val="ft23111"/>
          <w:sz w:val="28"/>
          <w:szCs w:val="28"/>
        </w:rPr>
        <w:t xml:space="preserve">овет по инвестициям при главе </w:t>
      </w:r>
      <w:r>
        <w:rPr>
          <w:rStyle w:val="ft23111"/>
          <w:sz w:val="28"/>
          <w:szCs w:val="28"/>
        </w:rPr>
        <w:t>Любинск</w:t>
      </w:r>
      <w:r w:rsidR="00323675">
        <w:rPr>
          <w:rStyle w:val="ft23111"/>
          <w:sz w:val="28"/>
          <w:szCs w:val="28"/>
        </w:rPr>
        <w:t xml:space="preserve">ого муниципального </w:t>
      </w:r>
      <w:r w:rsidRPr="00E461C8">
        <w:rPr>
          <w:rStyle w:val="ft23111"/>
          <w:sz w:val="28"/>
          <w:szCs w:val="28"/>
        </w:rPr>
        <w:t>района;</w:t>
      </w:r>
    </w:p>
    <w:p w:rsidR="00EC410C" w:rsidRPr="00E461C8" w:rsidRDefault="00EC410C" w:rsidP="00EC410C">
      <w:pPr>
        <w:pStyle w:val="a3"/>
        <w:numPr>
          <w:ilvl w:val="0"/>
          <w:numId w:val="1"/>
        </w:numPr>
        <w:tabs>
          <w:tab w:val="left" w:pos="284"/>
          <w:tab w:val="left" w:pos="709"/>
          <w:tab w:val="left" w:pos="993"/>
        </w:tabs>
        <w:spacing w:after="0" w:line="240" w:lineRule="auto"/>
        <w:ind w:left="0" w:firstLine="709"/>
        <w:rPr>
          <w:rStyle w:val="ft23111"/>
          <w:sz w:val="28"/>
          <w:szCs w:val="28"/>
        </w:rPr>
      </w:pPr>
      <w:r w:rsidRPr="00E461C8">
        <w:rPr>
          <w:rStyle w:val="ft23111"/>
          <w:sz w:val="28"/>
          <w:szCs w:val="28"/>
        </w:rPr>
        <w:t xml:space="preserve">утверждены порядки </w:t>
      </w:r>
      <w:r w:rsidRPr="00E461C8">
        <w:rPr>
          <w:sz w:val="28"/>
          <w:szCs w:val="28"/>
        </w:rPr>
        <w:t>проведения оценки регулирующего воздействия проектов нормативных правовых актов и проведения экспертизы нормативных правовых актов</w:t>
      </w:r>
      <w:r>
        <w:rPr>
          <w:sz w:val="28"/>
          <w:szCs w:val="28"/>
        </w:rPr>
        <w:t>,затрагивающих предпринимательскую и инвестиционную деятельность;</w:t>
      </w:r>
    </w:p>
    <w:p w:rsidR="00EC410C" w:rsidRPr="00E461C8" w:rsidRDefault="00EC410C" w:rsidP="00EC410C">
      <w:pPr>
        <w:pStyle w:val="a3"/>
        <w:numPr>
          <w:ilvl w:val="0"/>
          <w:numId w:val="1"/>
        </w:numPr>
        <w:tabs>
          <w:tab w:val="left" w:pos="284"/>
          <w:tab w:val="left" w:pos="993"/>
        </w:tabs>
        <w:spacing w:after="0" w:line="240" w:lineRule="auto"/>
        <w:ind w:left="0" w:firstLine="709"/>
        <w:rPr>
          <w:rStyle w:val="ft23111"/>
          <w:sz w:val="28"/>
          <w:szCs w:val="28"/>
        </w:rPr>
      </w:pPr>
      <w:r w:rsidRPr="00E461C8">
        <w:rPr>
          <w:rStyle w:val="ft23111"/>
          <w:sz w:val="28"/>
          <w:szCs w:val="28"/>
        </w:rPr>
        <w:t>разработан инвестиционный паспорт района;</w:t>
      </w:r>
    </w:p>
    <w:p w:rsidR="00EC410C" w:rsidRPr="00E461C8" w:rsidRDefault="00EC410C" w:rsidP="00EC410C">
      <w:pPr>
        <w:pStyle w:val="a3"/>
        <w:numPr>
          <w:ilvl w:val="0"/>
          <w:numId w:val="1"/>
        </w:numPr>
        <w:tabs>
          <w:tab w:val="left" w:pos="284"/>
          <w:tab w:val="left" w:pos="993"/>
        </w:tabs>
        <w:spacing w:after="0" w:line="240" w:lineRule="auto"/>
        <w:ind w:left="0" w:firstLine="709"/>
        <w:rPr>
          <w:color w:val="000000"/>
          <w:sz w:val="28"/>
          <w:szCs w:val="28"/>
        </w:rPr>
      </w:pPr>
      <w:r>
        <w:rPr>
          <w:color w:val="000000"/>
          <w:sz w:val="28"/>
          <w:szCs w:val="28"/>
        </w:rPr>
        <w:t xml:space="preserve">сокращены сроки оказания </w:t>
      </w:r>
      <w:r w:rsidRPr="00E461C8">
        <w:rPr>
          <w:color w:val="000000"/>
          <w:sz w:val="28"/>
          <w:szCs w:val="28"/>
        </w:rPr>
        <w:t xml:space="preserve"> муниципальных услуг предоставляемых инвесторам;</w:t>
      </w:r>
    </w:p>
    <w:p w:rsidR="00EC410C" w:rsidRPr="00E461C8" w:rsidRDefault="00EC410C" w:rsidP="00EC410C">
      <w:pPr>
        <w:pStyle w:val="a3"/>
        <w:numPr>
          <w:ilvl w:val="0"/>
          <w:numId w:val="1"/>
        </w:numPr>
        <w:tabs>
          <w:tab w:val="left" w:pos="284"/>
          <w:tab w:val="left" w:pos="993"/>
        </w:tabs>
        <w:spacing w:after="0" w:line="240" w:lineRule="auto"/>
        <w:ind w:left="0" w:firstLine="709"/>
        <w:rPr>
          <w:color w:val="000000"/>
          <w:sz w:val="28"/>
          <w:szCs w:val="28"/>
        </w:rPr>
      </w:pPr>
      <w:r w:rsidRPr="00E461C8">
        <w:rPr>
          <w:color w:val="000000"/>
          <w:sz w:val="28"/>
          <w:szCs w:val="28"/>
        </w:rPr>
        <w:t>сформирован переч</w:t>
      </w:r>
      <w:r>
        <w:rPr>
          <w:color w:val="000000"/>
          <w:sz w:val="28"/>
          <w:szCs w:val="28"/>
        </w:rPr>
        <w:t>е</w:t>
      </w:r>
      <w:r w:rsidRPr="00E461C8">
        <w:rPr>
          <w:color w:val="000000"/>
          <w:sz w:val="28"/>
          <w:szCs w:val="28"/>
        </w:rPr>
        <w:t>н</w:t>
      </w:r>
      <w:r>
        <w:rPr>
          <w:color w:val="000000"/>
          <w:sz w:val="28"/>
          <w:szCs w:val="28"/>
        </w:rPr>
        <w:t>ьинвестиционных площадок</w:t>
      </w:r>
      <w:r w:rsidRPr="00E461C8">
        <w:rPr>
          <w:color w:val="000000"/>
          <w:sz w:val="28"/>
          <w:szCs w:val="28"/>
        </w:rPr>
        <w:t xml:space="preserve"> для осуществления инвестиционной деятельности</w:t>
      </w:r>
      <w:r w:rsidR="00CD283A">
        <w:rPr>
          <w:color w:val="000000"/>
          <w:sz w:val="28"/>
          <w:szCs w:val="28"/>
        </w:rPr>
        <w:t>.</w:t>
      </w:r>
    </w:p>
    <w:p w:rsidR="00EC410C" w:rsidRPr="00E461C8" w:rsidRDefault="00EC410C" w:rsidP="00EC410C">
      <w:pPr>
        <w:ind w:firstLine="709"/>
        <w:jc w:val="both"/>
        <w:rPr>
          <w:color w:val="000000"/>
          <w:sz w:val="28"/>
          <w:szCs w:val="28"/>
        </w:rPr>
      </w:pPr>
      <w:r w:rsidRPr="00E461C8">
        <w:rPr>
          <w:color w:val="000000"/>
          <w:sz w:val="28"/>
          <w:szCs w:val="28"/>
        </w:rPr>
        <w:t xml:space="preserve">Для оперативного решения возникающих в процессе инвестиционной деятельности вопросов </w:t>
      </w:r>
      <w:r>
        <w:rPr>
          <w:color w:val="000000"/>
          <w:sz w:val="28"/>
          <w:szCs w:val="28"/>
        </w:rPr>
        <w:t xml:space="preserve">за каждым инвестиционным проектом (инвестиционной идеей)  закреплены </w:t>
      </w:r>
      <w:r w:rsidRPr="00E461C8">
        <w:rPr>
          <w:color w:val="000000"/>
          <w:sz w:val="28"/>
          <w:szCs w:val="28"/>
        </w:rPr>
        <w:t xml:space="preserve"> должностны</w:t>
      </w:r>
      <w:r>
        <w:rPr>
          <w:color w:val="000000"/>
          <w:sz w:val="28"/>
          <w:szCs w:val="28"/>
        </w:rPr>
        <w:t>е</w:t>
      </w:r>
      <w:r w:rsidRPr="00E461C8">
        <w:rPr>
          <w:color w:val="000000"/>
          <w:sz w:val="28"/>
          <w:szCs w:val="28"/>
        </w:rPr>
        <w:t xml:space="preserve"> лица Администрации </w:t>
      </w:r>
      <w:r>
        <w:rPr>
          <w:rStyle w:val="ft23111"/>
          <w:sz w:val="28"/>
          <w:szCs w:val="28"/>
        </w:rPr>
        <w:t>Любинск</w:t>
      </w:r>
      <w:r w:rsidRPr="00E461C8">
        <w:rPr>
          <w:color w:val="000000"/>
          <w:sz w:val="28"/>
          <w:szCs w:val="28"/>
        </w:rPr>
        <w:t>ого муниципального района.</w:t>
      </w:r>
    </w:p>
    <w:p w:rsidR="008A3BF8" w:rsidRDefault="00EC410C" w:rsidP="00CD283A">
      <w:pPr>
        <w:ind w:firstLine="708"/>
        <w:jc w:val="both"/>
        <w:rPr>
          <w:b/>
          <w:sz w:val="28"/>
          <w:szCs w:val="28"/>
        </w:rPr>
      </w:pPr>
      <w:r w:rsidRPr="00E461C8">
        <w:rPr>
          <w:color w:val="000000"/>
          <w:sz w:val="28"/>
          <w:szCs w:val="28"/>
        </w:rPr>
        <w:t xml:space="preserve">Информация, регулирующая инвестиционную деятельность,  размещена на официальном сайте Администрации </w:t>
      </w:r>
      <w:r>
        <w:rPr>
          <w:rStyle w:val="ft23111"/>
          <w:sz w:val="28"/>
          <w:szCs w:val="28"/>
        </w:rPr>
        <w:t>Любинск</w:t>
      </w:r>
      <w:r w:rsidRPr="00E461C8">
        <w:rPr>
          <w:color w:val="000000"/>
          <w:sz w:val="28"/>
          <w:szCs w:val="28"/>
        </w:rPr>
        <w:t xml:space="preserve">ого муниципального района в </w:t>
      </w:r>
      <w:r>
        <w:rPr>
          <w:color w:val="000000"/>
          <w:sz w:val="28"/>
          <w:szCs w:val="28"/>
        </w:rPr>
        <w:t xml:space="preserve">информационно-телекоммуникационной  сети Интернет, </w:t>
      </w:r>
      <w:r w:rsidR="00AF1484">
        <w:rPr>
          <w:color w:val="000000"/>
          <w:sz w:val="28"/>
          <w:szCs w:val="28"/>
        </w:rPr>
        <w:t>в разделе  «Инвестиционная деятельность»</w:t>
      </w:r>
      <w:r w:rsidRPr="00E461C8">
        <w:rPr>
          <w:color w:val="000000"/>
          <w:sz w:val="28"/>
          <w:szCs w:val="28"/>
        </w:rPr>
        <w:t xml:space="preserve">. </w:t>
      </w:r>
    </w:p>
    <w:p w:rsidR="008A3BF8" w:rsidRDefault="008A3BF8" w:rsidP="00C42F7D">
      <w:pPr>
        <w:pStyle w:val="ConsPlusNormal"/>
        <w:ind w:firstLine="709"/>
        <w:jc w:val="center"/>
        <w:rPr>
          <w:rFonts w:ascii="Times New Roman" w:hAnsi="Times New Roman" w:cs="Times New Roman"/>
          <w:b/>
          <w:sz w:val="28"/>
          <w:szCs w:val="28"/>
        </w:rPr>
      </w:pPr>
    </w:p>
    <w:p w:rsidR="00642861" w:rsidRDefault="00642861" w:rsidP="00C42F7D">
      <w:pPr>
        <w:pStyle w:val="ConsPlusNormal"/>
        <w:ind w:firstLine="709"/>
        <w:jc w:val="center"/>
        <w:rPr>
          <w:rFonts w:ascii="Times New Roman" w:hAnsi="Times New Roman" w:cs="Times New Roman"/>
          <w:b/>
          <w:sz w:val="28"/>
          <w:szCs w:val="28"/>
        </w:rPr>
      </w:pPr>
      <w:r w:rsidRPr="00642861">
        <w:rPr>
          <w:rFonts w:ascii="Times New Roman" w:hAnsi="Times New Roman" w:cs="Times New Roman"/>
          <w:b/>
          <w:sz w:val="28"/>
          <w:szCs w:val="28"/>
        </w:rPr>
        <w:t>4. </w:t>
      </w:r>
      <w:r w:rsidRPr="00642861">
        <w:rPr>
          <w:rFonts w:ascii="Times New Roman" w:hAnsi="Times New Roman" w:cs="Times New Roman"/>
          <w:b/>
          <w:sz w:val="28"/>
          <w:szCs w:val="28"/>
          <w:lang w:val="en-US"/>
        </w:rPr>
        <w:t>SWOT</w:t>
      </w:r>
      <w:r w:rsidRPr="00642861">
        <w:rPr>
          <w:rFonts w:ascii="Times New Roman" w:hAnsi="Times New Roman" w:cs="Times New Roman"/>
          <w:b/>
          <w:sz w:val="28"/>
          <w:szCs w:val="28"/>
        </w:rPr>
        <w:t xml:space="preserve">-анализ деятельности </w:t>
      </w:r>
      <w:r w:rsidR="00323675">
        <w:rPr>
          <w:rFonts w:ascii="Times New Roman" w:hAnsi="Times New Roman" w:cs="Times New Roman"/>
          <w:b/>
          <w:sz w:val="28"/>
          <w:szCs w:val="28"/>
        </w:rPr>
        <w:t xml:space="preserve">Любинского муниципального </w:t>
      </w:r>
      <w:proofErr w:type="gramStart"/>
      <w:r w:rsidR="00323675">
        <w:rPr>
          <w:rFonts w:ascii="Times New Roman" w:hAnsi="Times New Roman" w:cs="Times New Roman"/>
          <w:b/>
          <w:sz w:val="28"/>
          <w:szCs w:val="28"/>
        </w:rPr>
        <w:t xml:space="preserve">района </w:t>
      </w:r>
      <w:r w:rsidR="00C42F7D">
        <w:rPr>
          <w:rFonts w:ascii="Times New Roman" w:hAnsi="Times New Roman" w:cs="Times New Roman"/>
          <w:b/>
          <w:sz w:val="28"/>
          <w:szCs w:val="28"/>
        </w:rPr>
        <w:t xml:space="preserve"> для</w:t>
      </w:r>
      <w:proofErr w:type="gramEnd"/>
      <w:r w:rsidR="00C42F7D">
        <w:rPr>
          <w:rFonts w:ascii="Times New Roman" w:hAnsi="Times New Roman" w:cs="Times New Roman"/>
          <w:b/>
          <w:sz w:val="28"/>
          <w:szCs w:val="28"/>
        </w:rPr>
        <w:t xml:space="preserve"> привлечения инвестиций.</w:t>
      </w:r>
    </w:p>
    <w:p w:rsidR="00C42F7D" w:rsidRDefault="00C42F7D" w:rsidP="00642861">
      <w:pPr>
        <w:pStyle w:val="ConsPlusNormal"/>
        <w:ind w:firstLine="709"/>
        <w:jc w:val="both"/>
        <w:rPr>
          <w:rFonts w:ascii="Times New Roman" w:hAnsi="Times New Roman" w:cs="Times New Roman"/>
          <w:sz w:val="28"/>
          <w:szCs w:val="28"/>
        </w:rPr>
      </w:pPr>
    </w:p>
    <w:p w:rsidR="00642861" w:rsidRPr="009951A2" w:rsidRDefault="00642861" w:rsidP="00642861">
      <w:pPr>
        <w:autoSpaceDE w:val="0"/>
        <w:autoSpaceDN w:val="0"/>
        <w:adjustRightInd w:val="0"/>
        <w:rPr>
          <w:sz w:val="28"/>
          <w:szCs w:val="28"/>
        </w:rPr>
      </w:pPr>
      <w:r w:rsidRPr="009951A2">
        <w:rPr>
          <w:sz w:val="28"/>
          <w:szCs w:val="28"/>
        </w:rPr>
        <w:t>SWOT-анализ социально-экономического развития Любинского района</w:t>
      </w:r>
    </w:p>
    <w:p w:rsidR="00F46105" w:rsidRDefault="00F46105" w:rsidP="00EC410C">
      <w:pPr>
        <w:autoSpaceDE w:val="0"/>
        <w:autoSpaceDN w:val="0"/>
        <w:adjustRightInd w:val="0"/>
        <w:ind w:firstLine="708"/>
        <w:rPr>
          <w:sz w:val="28"/>
          <w:szCs w:val="28"/>
        </w:rPr>
      </w:pPr>
    </w:p>
    <w:p w:rsidR="00F46105" w:rsidRPr="009A17B0" w:rsidRDefault="00F46105" w:rsidP="00F46105">
      <w:pPr>
        <w:pStyle w:val="msonormalmailrucssattributepostfix"/>
        <w:spacing w:before="0" w:beforeAutospacing="0" w:after="0" w:afterAutospacing="0"/>
        <w:ind w:firstLine="709"/>
        <w:jc w:val="both"/>
        <w:rPr>
          <w:sz w:val="28"/>
          <w:szCs w:val="28"/>
        </w:rPr>
      </w:pPr>
      <w:r w:rsidRPr="009A17B0">
        <w:rPr>
          <w:sz w:val="28"/>
          <w:szCs w:val="28"/>
        </w:rPr>
        <w:t>Сильные стороны социально-экономического положения Любинского района</w:t>
      </w:r>
      <w:r w:rsidR="007020BF">
        <w:rPr>
          <w:sz w:val="28"/>
          <w:szCs w:val="28"/>
        </w:rPr>
        <w:t>, способствующие  росту его инвестиционной привлекательности</w:t>
      </w:r>
      <w:r w:rsidRPr="009A17B0">
        <w:rPr>
          <w:sz w:val="28"/>
          <w:szCs w:val="28"/>
        </w:rPr>
        <w:t>:</w:t>
      </w:r>
    </w:p>
    <w:p w:rsidR="00F46105" w:rsidRDefault="00F46105" w:rsidP="00F46105">
      <w:pPr>
        <w:pStyle w:val="msonormalmailrucssattributepostfix"/>
        <w:spacing w:before="0" w:beforeAutospacing="0" w:after="0" w:afterAutospacing="0"/>
        <w:ind w:firstLine="709"/>
        <w:jc w:val="both"/>
        <w:rPr>
          <w:sz w:val="28"/>
          <w:szCs w:val="28"/>
        </w:rPr>
      </w:pPr>
      <w:r w:rsidRPr="006258D5">
        <w:rPr>
          <w:sz w:val="28"/>
          <w:szCs w:val="28"/>
        </w:rPr>
        <w:t>- наличие транспортной доступности: по территории района проходит Транссибирская железнодорожная магистраль, федеральная дорога Омск-Тюмень, автомобильная трасса, сопряженная с федеральной, ведущая на север Омской области;</w:t>
      </w:r>
    </w:p>
    <w:p w:rsidR="00AC27D6" w:rsidRPr="006258D5" w:rsidRDefault="00AC27D6" w:rsidP="00F46105">
      <w:pPr>
        <w:pStyle w:val="msonormalmailrucssattributepostfix"/>
        <w:spacing w:before="0" w:beforeAutospacing="0" w:after="0" w:afterAutospacing="0"/>
        <w:ind w:firstLine="709"/>
        <w:jc w:val="both"/>
        <w:rPr>
          <w:sz w:val="28"/>
          <w:szCs w:val="28"/>
        </w:rPr>
      </w:pPr>
      <w:r>
        <w:rPr>
          <w:sz w:val="28"/>
          <w:szCs w:val="28"/>
        </w:rPr>
        <w:t>-выгодное транспортно-географическое положение района;</w:t>
      </w:r>
    </w:p>
    <w:p w:rsidR="00F46105" w:rsidRPr="006258D5" w:rsidRDefault="00F46105" w:rsidP="00F46105">
      <w:pPr>
        <w:pStyle w:val="msonormalmailrucssattributepostfix"/>
        <w:tabs>
          <w:tab w:val="left" w:pos="709"/>
        </w:tabs>
        <w:spacing w:before="0" w:beforeAutospacing="0" w:after="0" w:afterAutospacing="0"/>
        <w:jc w:val="both"/>
        <w:rPr>
          <w:sz w:val="28"/>
          <w:szCs w:val="28"/>
        </w:rPr>
      </w:pPr>
      <w:r w:rsidRPr="006258D5">
        <w:rPr>
          <w:sz w:val="28"/>
          <w:szCs w:val="28"/>
        </w:rPr>
        <w:tab/>
      </w:r>
      <w:r>
        <w:rPr>
          <w:sz w:val="28"/>
          <w:szCs w:val="28"/>
        </w:rPr>
        <w:t>–</w:t>
      </w:r>
      <w:r w:rsidRPr="006258D5">
        <w:rPr>
          <w:sz w:val="28"/>
          <w:szCs w:val="28"/>
        </w:rPr>
        <w:t xml:space="preserve">наличие стабильно действующих крупных </w:t>
      </w:r>
      <w:r w:rsidR="00C70A84">
        <w:rPr>
          <w:sz w:val="28"/>
          <w:szCs w:val="28"/>
        </w:rPr>
        <w:t xml:space="preserve">промышленных и </w:t>
      </w:r>
      <w:r w:rsidRPr="006258D5">
        <w:rPr>
          <w:sz w:val="28"/>
          <w:szCs w:val="28"/>
        </w:rPr>
        <w:t xml:space="preserve">сельскохозяйственных </w:t>
      </w:r>
      <w:r w:rsidR="00C70A84">
        <w:rPr>
          <w:sz w:val="28"/>
          <w:szCs w:val="28"/>
        </w:rPr>
        <w:t>предприятий</w:t>
      </w:r>
      <w:r w:rsidRPr="006258D5">
        <w:rPr>
          <w:sz w:val="28"/>
          <w:szCs w:val="28"/>
        </w:rPr>
        <w:t>;</w:t>
      </w:r>
    </w:p>
    <w:p w:rsidR="00F46105" w:rsidRPr="006258D5" w:rsidRDefault="00F46105" w:rsidP="00F46105">
      <w:pPr>
        <w:pStyle w:val="msonormalmailrucssattributepostfix"/>
        <w:tabs>
          <w:tab w:val="left" w:pos="709"/>
        </w:tabs>
        <w:spacing w:before="0" w:beforeAutospacing="0" w:after="0" w:afterAutospacing="0"/>
        <w:jc w:val="both"/>
        <w:rPr>
          <w:sz w:val="28"/>
          <w:szCs w:val="28"/>
        </w:rPr>
      </w:pPr>
      <w:r w:rsidRPr="006258D5">
        <w:rPr>
          <w:sz w:val="28"/>
          <w:szCs w:val="28"/>
        </w:rPr>
        <w:tab/>
      </w:r>
      <w:r>
        <w:rPr>
          <w:sz w:val="28"/>
          <w:szCs w:val="28"/>
        </w:rPr>
        <w:t>–</w:t>
      </w:r>
      <w:r w:rsidRPr="006258D5">
        <w:rPr>
          <w:sz w:val="28"/>
          <w:szCs w:val="28"/>
        </w:rPr>
        <w:t xml:space="preserve"> н</w:t>
      </w:r>
      <w:r w:rsidR="00C70A84">
        <w:rPr>
          <w:sz w:val="28"/>
          <w:szCs w:val="28"/>
        </w:rPr>
        <w:t>аличие инвестиционных площадок;</w:t>
      </w:r>
    </w:p>
    <w:p w:rsidR="00F46105" w:rsidRPr="006258D5" w:rsidRDefault="00F46105" w:rsidP="00F46105">
      <w:pPr>
        <w:pStyle w:val="msonormalmailrucssattributepostfix"/>
        <w:tabs>
          <w:tab w:val="left" w:pos="0"/>
          <w:tab w:val="left" w:pos="720"/>
        </w:tabs>
        <w:spacing w:before="0" w:beforeAutospacing="0" w:after="0" w:afterAutospacing="0"/>
        <w:jc w:val="both"/>
        <w:rPr>
          <w:sz w:val="28"/>
          <w:szCs w:val="28"/>
        </w:rPr>
      </w:pPr>
      <w:r w:rsidRPr="006258D5">
        <w:rPr>
          <w:sz w:val="28"/>
          <w:szCs w:val="28"/>
        </w:rPr>
        <w:tab/>
      </w:r>
      <w:r>
        <w:rPr>
          <w:sz w:val="28"/>
          <w:szCs w:val="28"/>
        </w:rPr>
        <w:t>–</w:t>
      </w:r>
      <w:r w:rsidRPr="006258D5">
        <w:rPr>
          <w:sz w:val="28"/>
          <w:szCs w:val="28"/>
        </w:rPr>
        <w:t xml:space="preserve"> наличие энергетических </w:t>
      </w:r>
      <w:r w:rsidR="00C70A84">
        <w:rPr>
          <w:sz w:val="28"/>
          <w:szCs w:val="28"/>
        </w:rPr>
        <w:t>ресурсов</w:t>
      </w:r>
      <w:r w:rsidRPr="006258D5">
        <w:rPr>
          <w:sz w:val="28"/>
          <w:szCs w:val="28"/>
        </w:rPr>
        <w:t>;</w:t>
      </w:r>
    </w:p>
    <w:p w:rsidR="00F46105" w:rsidRPr="006258D5" w:rsidRDefault="00F46105" w:rsidP="00F46105">
      <w:pPr>
        <w:pStyle w:val="msonormalmailrucssattributepostfix"/>
        <w:tabs>
          <w:tab w:val="left" w:pos="0"/>
          <w:tab w:val="left" w:pos="709"/>
        </w:tabs>
        <w:spacing w:before="0" w:beforeAutospacing="0" w:after="0" w:afterAutospacing="0"/>
        <w:jc w:val="both"/>
        <w:rPr>
          <w:sz w:val="28"/>
          <w:szCs w:val="28"/>
        </w:rPr>
      </w:pPr>
      <w:r w:rsidRPr="006258D5">
        <w:rPr>
          <w:sz w:val="28"/>
          <w:szCs w:val="28"/>
        </w:rPr>
        <w:tab/>
      </w:r>
      <w:r>
        <w:rPr>
          <w:sz w:val="28"/>
          <w:szCs w:val="28"/>
        </w:rPr>
        <w:t>–</w:t>
      </w:r>
      <w:r w:rsidRPr="006258D5">
        <w:rPr>
          <w:sz w:val="28"/>
          <w:szCs w:val="28"/>
        </w:rPr>
        <w:t xml:space="preserve"> обеспеченность социальной инфраструктурой; </w:t>
      </w:r>
    </w:p>
    <w:p w:rsidR="00881333" w:rsidRDefault="00F46105" w:rsidP="00F46105">
      <w:pPr>
        <w:pStyle w:val="msonormalmailrucssattributepostfix"/>
        <w:tabs>
          <w:tab w:val="left" w:pos="0"/>
          <w:tab w:val="left" w:pos="709"/>
        </w:tabs>
        <w:spacing w:before="0" w:beforeAutospacing="0" w:after="0" w:afterAutospacing="0"/>
        <w:jc w:val="both"/>
        <w:rPr>
          <w:sz w:val="28"/>
          <w:szCs w:val="28"/>
        </w:rPr>
      </w:pPr>
      <w:r w:rsidRPr="006258D5">
        <w:rPr>
          <w:sz w:val="28"/>
          <w:szCs w:val="28"/>
        </w:rPr>
        <w:tab/>
      </w:r>
      <w:r>
        <w:rPr>
          <w:sz w:val="28"/>
          <w:szCs w:val="28"/>
        </w:rPr>
        <w:t>–</w:t>
      </w:r>
      <w:r w:rsidRPr="006258D5">
        <w:rPr>
          <w:sz w:val="28"/>
          <w:szCs w:val="28"/>
        </w:rPr>
        <w:t xml:space="preserve"> наличие трудовых ресурсов</w:t>
      </w:r>
      <w:r w:rsidR="00881333">
        <w:rPr>
          <w:sz w:val="28"/>
          <w:szCs w:val="28"/>
        </w:rPr>
        <w:t>;</w:t>
      </w:r>
    </w:p>
    <w:p w:rsidR="00360733" w:rsidRDefault="00AC27D6" w:rsidP="00F46105">
      <w:pPr>
        <w:pStyle w:val="msonormalmailrucssattributepostfix"/>
        <w:tabs>
          <w:tab w:val="left" w:pos="0"/>
          <w:tab w:val="left" w:pos="709"/>
        </w:tabs>
        <w:spacing w:before="0" w:beforeAutospacing="0" w:after="0" w:afterAutospacing="0"/>
        <w:jc w:val="both"/>
        <w:rPr>
          <w:sz w:val="28"/>
          <w:szCs w:val="28"/>
        </w:rPr>
      </w:pPr>
      <w:r>
        <w:rPr>
          <w:sz w:val="28"/>
          <w:szCs w:val="28"/>
        </w:rPr>
        <w:tab/>
      </w:r>
      <w:r w:rsidR="00881333">
        <w:rPr>
          <w:sz w:val="28"/>
          <w:szCs w:val="28"/>
        </w:rPr>
        <w:t>- организационные инструменты поддержки инвесторов.</w:t>
      </w:r>
    </w:p>
    <w:p w:rsidR="00CD283A" w:rsidRDefault="00CD283A" w:rsidP="00F46105">
      <w:pPr>
        <w:pStyle w:val="msonormalmailrucssattributepostfix"/>
        <w:tabs>
          <w:tab w:val="left" w:pos="0"/>
          <w:tab w:val="left" w:pos="709"/>
        </w:tabs>
        <w:spacing w:before="0" w:beforeAutospacing="0" w:after="0" w:afterAutospacing="0"/>
        <w:jc w:val="both"/>
        <w:rPr>
          <w:sz w:val="28"/>
          <w:szCs w:val="28"/>
        </w:rPr>
      </w:pPr>
      <w:r>
        <w:rPr>
          <w:sz w:val="28"/>
          <w:szCs w:val="28"/>
        </w:rPr>
        <w:tab/>
      </w:r>
    </w:p>
    <w:p w:rsidR="00360733" w:rsidRDefault="00CD283A" w:rsidP="00F46105">
      <w:pPr>
        <w:pStyle w:val="msonormalmailrucssattributepostfix"/>
        <w:tabs>
          <w:tab w:val="left" w:pos="0"/>
          <w:tab w:val="left" w:pos="709"/>
        </w:tabs>
        <w:spacing w:before="0" w:beforeAutospacing="0" w:after="0" w:afterAutospacing="0"/>
        <w:jc w:val="both"/>
        <w:rPr>
          <w:sz w:val="28"/>
          <w:szCs w:val="28"/>
        </w:rPr>
      </w:pPr>
      <w:r>
        <w:rPr>
          <w:sz w:val="28"/>
          <w:szCs w:val="28"/>
        </w:rPr>
        <w:tab/>
      </w:r>
      <w:r w:rsidR="00360733">
        <w:rPr>
          <w:sz w:val="28"/>
          <w:szCs w:val="28"/>
        </w:rPr>
        <w:t>Потенциальные возможности, которые могут способствовать быстрому развитию района:</w:t>
      </w:r>
    </w:p>
    <w:p w:rsidR="00360733" w:rsidRDefault="008548FA" w:rsidP="00F46105">
      <w:pPr>
        <w:pStyle w:val="msonormalmailrucssattributepostfix"/>
        <w:tabs>
          <w:tab w:val="left" w:pos="0"/>
          <w:tab w:val="left" w:pos="709"/>
        </w:tabs>
        <w:spacing w:before="0" w:beforeAutospacing="0" w:after="0" w:afterAutospacing="0"/>
        <w:jc w:val="both"/>
        <w:rPr>
          <w:sz w:val="28"/>
          <w:szCs w:val="28"/>
        </w:rPr>
      </w:pPr>
      <w:r>
        <w:rPr>
          <w:sz w:val="28"/>
          <w:szCs w:val="28"/>
        </w:rPr>
        <w:lastRenderedPageBreak/>
        <w:tab/>
      </w:r>
      <w:r w:rsidR="00360733">
        <w:rPr>
          <w:sz w:val="28"/>
          <w:szCs w:val="28"/>
        </w:rPr>
        <w:t>- развитие сельскохозяйственных предприятий, в том числе малых форм хозяйствования;</w:t>
      </w:r>
    </w:p>
    <w:p w:rsidR="00360733" w:rsidRDefault="008548FA" w:rsidP="00F46105">
      <w:pPr>
        <w:pStyle w:val="msonormalmailrucssattributepostfix"/>
        <w:tabs>
          <w:tab w:val="left" w:pos="0"/>
          <w:tab w:val="left" w:pos="709"/>
        </w:tabs>
        <w:spacing w:before="0" w:beforeAutospacing="0" w:after="0" w:afterAutospacing="0"/>
        <w:jc w:val="both"/>
        <w:rPr>
          <w:sz w:val="28"/>
          <w:szCs w:val="28"/>
        </w:rPr>
      </w:pPr>
      <w:r>
        <w:rPr>
          <w:sz w:val="28"/>
          <w:szCs w:val="28"/>
        </w:rPr>
        <w:tab/>
      </w:r>
      <w:r w:rsidR="00360733">
        <w:rPr>
          <w:sz w:val="28"/>
          <w:szCs w:val="28"/>
        </w:rPr>
        <w:t>-повышение привлекательности села через развитие жилищного строительства, инженерной и социальной инфраструктуры;</w:t>
      </w:r>
    </w:p>
    <w:p w:rsidR="00360733" w:rsidRDefault="008548FA" w:rsidP="00F46105">
      <w:pPr>
        <w:pStyle w:val="msonormalmailrucssattributepostfix"/>
        <w:tabs>
          <w:tab w:val="left" w:pos="0"/>
          <w:tab w:val="left" w:pos="709"/>
        </w:tabs>
        <w:spacing w:before="0" w:beforeAutospacing="0" w:after="0" w:afterAutospacing="0"/>
        <w:jc w:val="both"/>
        <w:rPr>
          <w:sz w:val="28"/>
          <w:szCs w:val="28"/>
        </w:rPr>
      </w:pPr>
      <w:r>
        <w:rPr>
          <w:sz w:val="28"/>
          <w:szCs w:val="28"/>
        </w:rPr>
        <w:tab/>
      </w:r>
      <w:r w:rsidR="00360733">
        <w:rPr>
          <w:sz w:val="28"/>
          <w:szCs w:val="28"/>
        </w:rPr>
        <w:t>-создание транспортно-логистического центра;</w:t>
      </w:r>
    </w:p>
    <w:p w:rsidR="00F46105" w:rsidRDefault="008548FA" w:rsidP="00F46105">
      <w:pPr>
        <w:pStyle w:val="msonormalmailrucssattributepostfix"/>
        <w:tabs>
          <w:tab w:val="left" w:pos="0"/>
          <w:tab w:val="left" w:pos="709"/>
        </w:tabs>
        <w:spacing w:before="0" w:beforeAutospacing="0" w:after="0" w:afterAutospacing="0"/>
        <w:jc w:val="both"/>
        <w:rPr>
          <w:sz w:val="28"/>
          <w:szCs w:val="28"/>
        </w:rPr>
      </w:pPr>
      <w:r>
        <w:rPr>
          <w:sz w:val="28"/>
          <w:szCs w:val="28"/>
        </w:rPr>
        <w:tab/>
      </w:r>
      <w:r w:rsidR="00F93EA4">
        <w:rPr>
          <w:sz w:val="28"/>
          <w:szCs w:val="28"/>
        </w:rPr>
        <w:t>-создание условий для развития туризма.</w:t>
      </w:r>
      <w:r w:rsidR="00F46105" w:rsidRPr="006258D5">
        <w:rPr>
          <w:sz w:val="28"/>
          <w:szCs w:val="28"/>
        </w:rPr>
        <w:tab/>
      </w:r>
    </w:p>
    <w:p w:rsidR="00CD283A" w:rsidRDefault="00F46105" w:rsidP="00CD283A">
      <w:pPr>
        <w:pStyle w:val="msonormalmailrucssattributepostfix"/>
        <w:spacing w:before="0" w:beforeAutospacing="0" w:after="0" w:afterAutospacing="0"/>
        <w:jc w:val="both"/>
        <w:rPr>
          <w:sz w:val="28"/>
          <w:szCs w:val="28"/>
        </w:rPr>
      </w:pPr>
      <w:r w:rsidRPr="00CD283A">
        <w:rPr>
          <w:sz w:val="28"/>
          <w:szCs w:val="28"/>
        </w:rPr>
        <w:t> </w:t>
      </w:r>
    </w:p>
    <w:p w:rsidR="00F46105" w:rsidRPr="00CD283A" w:rsidRDefault="00881333" w:rsidP="00CD283A">
      <w:pPr>
        <w:pStyle w:val="msonormalmailrucssattributepostfix"/>
        <w:spacing w:before="0" w:beforeAutospacing="0" w:after="0" w:afterAutospacing="0"/>
        <w:ind w:firstLine="708"/>
        <w:jc w:val="both"/>
        <w:rPr>
          <w:sz w:val="28"/>
          <w:szCs w:val="28"/>
        </w:rPr>
      </w:pPr>
      <w:proofErr w:type="gramStart"/>
      <w:r w:rsidRPr="00CD283A">
        <w:rPr>
          <w:sz w:val="28"/>
          <w:szCs w:val="28"/>
        </w:rPr>
        <w:t>Ограничения, препятствующие повышению инвестиционной привлекательности района относятся</w:t>
      </w:r>
      <w:proofErr w:type="gramEnd"/>
      <w:r w:rsidRPr="00CD283A">
        <w:rPr>
          <w:sz w:val="28"/>
          <w:szCs w:val="28"/>
        </w:rPr>
        <w:t>:</w:t>
      </w:r>
    </w:p>
    <w:p w:rsidR="00F46105" w:rsidRPr="00CD283A" w:rsidRDefault="00F46105" w:rsidP="00CD283A">
      <w:pPr>
        <w:pStyle w:val="a3"/>
        <w:numPr>
          <w:ilvl w:val="0"/>
          <w:numId w:val="2"/>
        </w:numPr>
        <w:autoSpaceDE w:val="0"/>
        <w:autoSpaceDN w:val="0"/>
        <w:adjustRightInd w:val="0"/>
        <w:spacing w:after="0" w:line="240" w:lineRule="auto"/>
        <w:ind w:left="0" w:firstLine="709"/>
        <w:rPr>
          <w:sz w:val="28"/>
          <w:szCs w:val="28"/>
        </w:rPr>
      </w:pPr>
      <w:r w:rsidRPr="00CD283A">
        <w:rPr>
          <w:sz w:val="28"/>
          <w:szCs w:val="28"/>
        </w:rPr>
        <w:t>дефицит квалифицированных кадров и управленческих кадров;</w:t>
      </w:r>
    </w:p>
    <w:p w:rsidR="00F46105" w:rsidRPr="00CD283A" w:rsidRDefault="00F46105" w:rsidP="00CD283A">
      <w:pPr>
        <w:pStyle w:val="a3"/>
        <w:numPr>
          <w:ilvl w:val="0"/>
          <w:numId w:val="2"/>
        </w:numPr>
        <w:spacing w:after="0" w:line="240" w:lineRule="auto"/>
        <w:ind w:left="0" w:firstLine="709"/>
        <w:rPr>
          <w:sz w:val="28"/>
          <w:szCs w:val="28"/>
        </w:rPr>
      </w:pPr>
      <w:r w:rsidRPr="00CD283A">
        <w:rPr>
          <w:sz w:val="28"/>
          <w:szCs w:val="28"/>
        </w:rPr>
        <w:t>низк</w:t>
      </w:r>
      <w:r w:rsidR="00AC27D6" w:rsidRPr="00CD283A">
        <w:rPr>
          <w:sz w:val="28"/>
          <w:szCs w:val="28"/>
        </w:rPr>
        <w:t>ий уровень маркетинга территории;</w:t>
      </w:r>
    </w:p>
    <w:p w:rsidR="00F46105" w:rsidRPr="00CD283A" w:rsidRDefault="00F46105" w:rsidP="00CD283A">
      <w:pPr>
        <w:pStyle w:val="ConsPlusNormal"/>
        <w:numPr>
          <w:ilvl w:val="0"/>
          <w:numId w:val="2"/>
        </w:numPr>
        <w:ind w:left="0" w:firstLine="709"/>
        <w:jc w:val="both"/>
        <w:rPr>
          <w:rFonts w:ascii="Times New Roman" w:hAnsi="Times New Roman" w:cs="Times New Roman"/>
          <w:sz w:val="28"/>
          <w:szCs w:val="28"/>
        </w:rPr>
      </w:pPr>
      <w:r w:rsidRPr="00CD283A">
        <w:rPr>
          <w:rFonts w:ascii="Times New Roman" w:hAnsi="Times New Roman" w:cs="Times New Roman"/>
          <w:sz w:val="28"/>
          <w:szCs w:val="28"/>
        </w:rPr>
        <w:t>высокий уровень износа инженерной инфраструктуры;</w:t>
      </w:r>
    </w:p>
    <w:p w:rsidR="00F46105" w:rsidRPr="00CD283A" w:rsidRDefault="00F93EA4" w:rsidP="00CD283A">
      <w:pPr>
        <w:pStyle w:val="ConsPlusNormal"/>
        <w:ind w:left="709"/>
        <w:jc w:val="both"/>
        <w:rPr>
          <w:b/>
          <w:sz w:val="28"/>
          <w:szCs w:val="28"/>
        </w:rPr>
      </w:pPr>
      <w:r w:rsidRPr="00CD283A">
        <w:rPr>
          <w:rFonts w:ascii="Times New Roman" w:hAnsi="Times New Roman" w:cs="Times New Roman"/>
          <w:sz w:val="28"/>
          <w:szCs w:val="28"/>
        </w:rPr>
        <w:t>-</w:t>
      </w:r>
      <w:r w:rsidR="00025961" w:rsidRPr="00CD283A">
        <w:rPr>
          <w:rFonts w:ascii="Times New Roman" w:hAnsi="Times New Roman" w:cs="Times New Roman"/>
          <w:sz w:val="28"/>
          <w:szCs w:val="28"/>
        </w:rPr>
        <w:t xml:space="preserve">плохое состояние  автомобильных дорог общего пользования </w:t>
      </w:r>
      <w:r w:rsidR="00B946DC" w:rsidRPr="00CD283A">
        <w:rPr>
          <w:rFonts w:ascii="Times New Roman" w:hAnsi="Times New Roman" w:cs="Times New Roman"/>
          <w:sz w:val="28"/>
          <w:szCs w:val="28"/>
        </w:rPr>
        <w:t>внутри района.</w:t>
      </w:r>
    </w:p>
    <w:p w:rsidR="00CD283A" w:rsidRDefault="00CD283A" w:rsidP="00CD283A">
      <w:pPr>
        <w:pStyle w:val="ConsPlusNormal"/>
        <w:jc w:val="both"/>
        <w:rPr>
          <w:rFonts w:ascii="Times New Roman" w:hAnsi="Times New Roman" w:cs="Times New Roman"/>
          <w:sz w:val="28"/>
          <w:szCs w:val="28"/>
        </w:rPr>
      </w:pPr>
    </w:p>
    <w:p w:rsidR="00F93EA4" w:rsidRPr="00CD283A" w:rsidRDefault="008548FA" w:rsidP="00CD283A">
      <w:pPr>
        <w:pStyle w:val="ConsPlusNormal"/>
        <w:ind w:firstLine="708"/>
        <w:jc w:val="both"/>
        <w:rPr>
          <w:rFonts w:ascii="Times New Roman" w:hAnsi="Times New Roman" w:cs="Times New Roman"/>
          <w:sz w:val="28"/>
          <w:szCs w:val="28"/>
        </w:rPr>
      </w:pPr>
      <w:r w:rsidRPr="00CD283A">
        <w:rPr>
          <w:rFonts w:ascii="Times New Roman" w:hAnsi="Times New Roman" w:cs="Times New Roman"/>
          <w:sz w:val="28"/>
          <w:szCs w:val="28"/>
        </w:rPr>
        <w:t>Угрозы, препятствующие развитию  района:</w:t>
      </w:r>
    </w:p>
    <w:p w:rsidR="008548FA" w:rsidRPr="00CD283A" w:rsidRDefault="008548FA" w:rsidP="00CD283A">
      <w:pPr>
        <w:pStyle w:val="ConsPlusNormal"/>
        <w:ind w:firstLine="708"/>
        <w:jc w:val="both"/>
        <w:rPr>
          <w:rFonts w:ascii="Times New Roman" w:hAnsi="Times New Roman" w:cs="Times New Roman"/>
          <w:sz w:val="28"/>
          <w:szCs w:val="28"/>
        </w:rPr>
      </w:pPr>
      <w:r w:rsidRPr="00CD283A">
        <w:rPr>
          <w:rFonts w:ascii="Times New Roman" w:hAnsi="Times New Roman" w:cs="Times New Roman"/>
          <w:sz w:val="28"/>
          <w:szCs w:val="28"/>
        </w:rPr>
        <w:t>-влияние неблагоприятных климатических условий;</w:t>
      </w:r>
    </w:p>
    <w:p w:rsidR="008548FA" w:rsidRPr="00CD283A" w:rsidRDefault="008548FA" w:rsidP="00CD283A">
      <w:pPr>
        <w:pStyle w:val="ConsPlusNormal"/>
        <w:ind w:firstLine="708"/>
        <w:jc w:val="both"/>
        <w:rPr>
          <w:rFonts w:ascii="Times New Roman" w:hAnsi="Times New Roman" w:cs="Times New Roman"/>
          <w:sz w:val="28"/>
          <w:szCs w:val="28"/>
        </w:rPr>
      </w:pPr>
      <w:r w:rsidRPr="00CD283A">
        <w:rPr>
          <w:rFonts w:ascii="Times New Roman" w:hAnsi="Times New Roman" w:cs="Times New Roman"/>
          <w:sz w:val="28"/>
          <w:szCs w:val="28"/>
        </w:rPr>
        <w:t>-увеличение площадей сельскохозяйственных угодий, подверженных подтоплению</w:t>
      </w:r>
    </w:p>
    <w:p w:rsidR="008548FA" w:rsidRPr="00CD283A" w:rsidRDefault="008548FA" w:rsidP="00CD283A">
      <w:pPr>
        <w:pStyle w:val="ConsPlusNormal"/>
        <w:ind w:firstLine="708"/>
        <w:jc w:val="both"/>
        <w:rPr>
          <w:rFonts w:ascii="Times New Roman" w:hAnsi="Times New Roman" w:cs="Times New Roman"/>
          <w:sz w:val="28"/>
          <w:szCs w:val="28"/>
        </w:rPr>
      </w:pPr>
      <w:r w:rsidRPr="00CD283A">
        <w:rPr>
          <w:rFonts w:ascii="Times New Roman" w:hAnsi="Times New Roman" w:cs="Times New Roman"/>
          <w:sz w:val="28"/>
          <w:szCs w:val="28"/>
        </w:rPr>
        <w:t>-сокращение финансирования государственных программ;</w:t>
      </w:r>
    </w:p>
    <w:p w:rsidR="008548FA" w:rsidRPr="00CD283A" w:rsidRDefault="008548FA" w:rsidP="00CD283A">
      <w:pPr>
        <w:pStyle w:val="ConsPlusNormal"/>
        <w:ind w:firstLine="708"/>
        <w:jc w:val="both"/>
        <w:rPr>
          <w:rFonts w:ascii="Times New Roman" w:hAnsi="Times New Roman" w:cs="Times New Roman"/>
          <w:sz w:val="28"/>
          <w:szCs w:val="28"/>
        </w:rPr>
      </w:pPr>
      <w:r w:rsidRPr="00CD283A">
        <w:rPr>
          <w:rFonts w:ascii="Times New Roman" w:hAnsi="Times New Roman" w:cs="Times New Roman"/>
          <w:sz w:val="28"/>
          <w:szCs w:val="28"/>
        </w:rPr>
        <w:t>-отток населения.</w:t>
      </w:r>
    </w:p>
    <w:p w:rsidR="002A7439" w:rsidRPr="00CD283A" w:rsidRDefault="004908B1" w:rsidP="00CD283A">
      <w:pPr>
        <w:autoSpaceDE w:val="0"/>
        <w:autoSpaceDN w:val="0"/>
        <w:adjustRightInd w:val="0"/>
        <w:ind w:firstLine="708"/>
        <w:jc w:val="both"/>
        <w:rPr>
          <w:sz w:val="28"/>
          <w:szCs w:val="28"/>
        </w:rPr>
      </w:pPr>
      <w:r w:rsidRPr="00CD283A">
        <w:rPr>
          <w:sz w:val="28"/>
          <w:szCs w:val="28"/>
        </w:rPr>
        <w:t xml:space="preserve">Проведенный </w:t>
      </w:r>
      <w:r w:rsidRPr="00AF1484">
        <w:rPr>
          <w:color w:val="000000"/>
          <w:sz w:val="28"/>
          <w:szCs w:val="28"/>
        </w:rPr>
        <w:t>SWOT</w:t>
      </w:r>
      <w:r w:rsidRPr="00CD283A">
        <w:rPr>
          <w:sz w:val="28"/>
          <w:szCs w:val="28"/>
        </w:rPr>
        <w:t xml:space="preserve"> -а</w:t>
      </w:r>
      <w:r w:rsidR="00642861" w:rsidRPr="00CD283A">
        <w:rPr>
          <w:sz w:val="28"/>
          <w:szCs w:val="28"/>
        </w:rPr>
        <w:t xml:space="preserve">нализ положения района свидетельствует, что наиболее </w:t>
      </w:r>
      <w:proofErr w:type="gramStart"/>
      <w:r w:rsidR="00642861" w:rsidRPr="00CD283A">
        <w:rPr>
          <w:sz w:val="28"/>
          <w:szCs w:val="28"/>
        </w:rPr>
        <w:t>важными факторами, влияющими на развитие района являются</w:t>
      </w:r>
      <w:proofErr w:type="gramEnd"/>
      <w:r w:rsidR="00642861" w:rsidRPr="00CD283A">
        <w:rPr>
          <w:sz w:val="28"/>
          <w:szCs w:val="28"/>
        </w:rPr>
        <w:t xml:space="preserve"> его положение (близость к областному центру), наличие федеральной автомобильной трассы и железнодорожного сообщения. В то же время, расположение района способствует оттоку кадров.</w:t>
      </w:r>
    </w:p>
    <w:p w:rsidR="00642861" w:rsidRPr="00A64436" w:rsidRDefault="00642861" w:rsidP="00994BEB">
      <w:pPr>
        <w:pStyle w:val="ConsPlusNormal"/>
        <w:jc w:val="both"/>
        <w:rPr>
          <w:rFonts w:ascii="Times New Roman" w:hAnsi="Times New Roman" w:cs="Times New Roman"/>
          <w:sz w:val="28"/>
          <w:szCs w:val="28"/>
        </w:rPr>
      </w:pPr>
    </w:p>
    <w:p w:rsidR="00C42F7D" w:rsidRDefault="00642861" w:rsidP="00C42F7D">
      <w:pPr>
        <w:pStyle w:val="ConsPlusNormal"/>
        <w:ind w:firstLine="709"/>
        <w:jc w:val="center"/>
        <w:rPr>
          <w:rFonts w:ascii="Times New Roman" w:hAnsi="Times New Roman" w:cs="Times New Roman"/>
          <w:b/>
          <w:sz w:val="28"/>
          <w:szCs w:val="28"/>
        </w:rPr>
      </w:pPr>
      <w:r w:rsidRPr="00642861">
        <w:rPr>
          <w:rFonts w:ascii="Times New Roman" w:hAnsi="Times New Roman" w:cs="Times New Roman"/>
          <w:b/>
          <w:sz w:val="28"/>
          <w:szCs w:val="28"/>
        </w:rPr>
        <w:t xml:space="preserve">5. </w:t>
      </w:r>
      <w:r w:rsidR="00C42F7D">
        <w:rPr>
          <w:rFonts w:ascii="Times New Roman" w:hAnsi="Times New Roman" w:cs="Times New Roman"/>
          <w:b/>
          <w:sz w:val="28"/>
          <w:szCs w:val="28"/>
        </w:rPr>
        <w:t>Перспективные</w:t>
      </w:r>
      <w:r w:rsidRPr="00642861">
        <w:rPr>
          <w:rFonts w:ascii="Times New Roman" w:hAnsi="Times New Roman" w:cs="Times New Roman"/>
          <w:b/>
          <w:sz w:val="28"/>
          <w:szCs w:val="28"/>
        </w:rPr>
        <w:t xml:space="preserve"> инвестиционных ниш</w:t>
      </w:r>
      <w:r w:rsidR="00C42F7D">
        <w:rPr>
          <w:rFonts w:ascii="Times New Roman" w:hAnsi="Times New Roman" w:cs="Times New Roman"/>
          <w:b/>
          <w:sz w:val="28"/>
          <w:szCs w:val="28"/>
        </w:rPr>
        <w:t>и</w:t>
      </w:r>
      <w:r w:rsidRPr="00642861">
        <w:rPr>
          <w:rFonts w:ascii="Times New Roman" w:hAnsi="Times New Roman" w:cs="Times New Roman"/>
          <w:b/>
          <w:sz w:val="28"/>
          <w:szCs w:val="28"/>
        </w:rPr>
        <w:t xml:space="preserve"> и направлени</w:t>
      </w:r>
      <w:r w:rsidR="00C42F7D">
        <w:rPr>
          <w:rFonts w:ascii="Times New Roman" w:hAnsi="Times New Roman" w:cs="Times New Roman"/>
          <w:b/>
          <w:sz w:val="28"/>
          <w:szCs w:val="28"/>
        </w:rPr>
        <w:t>я</w:t>
      </w:r>
      <w:r w:rsidRPr="00642861">
        <w:rPr>
          <w:rFonts w:ascii="Times New Roman" w:hAnsi="Times New Roman" w:cs="Times New Roman"/>
          <w:b/>
          <w:sz w:val="28"/>
          <w:szCs w:val="28"/>
        </w:rPr>
        <w:t xml:space="preserve"> социально-экономического развития </w:t>
      </w:r>
    </w:p>
    <w:p w:rsidR="00C42F7D" w:rsidRDefault="00C42F7D" w:rsidP="00C42F7D">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Любинского муниципального района.</w:t>
      </w:r>
    </w:p>
    <w:p w:rsidR="00C42F7D" w:rsidRDefault="00C42F7D" w:rsidP="00642861">
      <w:pPr>
        <w:pStyle w:val="ConsPlusNormal"/>
        <w:ind w:firstLine="709"/>
        <w:jc w:val="both"/>
        <w:rPr>
          <w:rFonts w:ascii="Times New Roman" w:hAnsi="Times New Roman" w:cs="Times New Roman"/>
          <w:b/>
          <w:sz w:val="28"/>
          <w:szCs w:val="28"/>
        </w:rPr>
      </w:pPr>
    </w:p>
    <w:p w:rsidR="00EC410C" w:rsidRPr="00EC410C" w:rsidRDefault="00EC410C" w:rsidP="00994BEB">
      <w:pPr>
        <w:jc w:val="both"/>
        <w:rPr>
          <w:sz w:val="28"/>
          <w:szCs w:val="28"/>
        </w:rPr>
      </w:pPr>
      <w:r w:rsidRPr="00EC410C">
        <w:rPr>
          <w:sz w:val="28"/>
          <w:szCs w:val="28"/>
        </w:rPr>
        <w:t>Основные направления инвестирования промышленности</w:t>
      </w:r>
      <w:r w:rsidR="00994BEB">
        <w:rPr>
          <w:sz w:val="28"/>
          <w:szCs w:val="28"/>
        </w:rPr>
        <w:t>:</w:t>
      </w:r>
    </w:p>
    <w:p w:rsidR="00EC410C" w:rsidRPr="008A58B7" w:rsidRDefault="00D0510A" w:rsidP="00994BEB">
      <w:pPr>
        <w:pStyle w:val="a3"/>
        <w:tabs>
          <w:tab w:val="left" w:pos="993"/>
        </w:tabs>
        <w:spacing w:line="240" w:lineRule="auto"/>
        <w:ind w:left="851" w:hanging="851"/>
        <w:rPr>
          <w:sz w:val="28"/>
          <w:szCs w:val="28"/>
        </w:rPr>
      </w:pPr>
      <w:r>
        <w:rPr>
          <w:sz w:val="28"/>
          <w:szCs w:val="28"/>
          <w:lang w:val="ru-RU"/>
        </w:rPr>
        <w:tab/>
      </w:r>
      <w:r w:rsidR="00EC410C">
        <w:rPr>
          <w:sz w:val="28"/>
          <w:szCs w:val="28"/>
        </w:rPr>
        <w:t>-</w:t>
      </w:r>
      <w:r w:rsidR="00EC410C" w:rsidRPr="008A58B7">
        <w:rPr>
          <w:sz w:val="28"/>
          <w:szCs w:val="28"/>
        </w:rPr>
        <w:t>развитие различных отраслей пищевой промышленности с  целью переработки сельскохозяйственной продукции;</w:t>
      </w:r>
    </w:p>
    <w:p w:rsidR="00994BEB" w:rsidRDefault="00EC410C" w:rsidP="00994BEB">
      <w:pPr>
        <w:pStyle w:val="a3"/>
        <w:tabs>
          <w:tab w:val="left" w:pos="993"/>
        </w:tabs>
        <w:spacing w:line="240" w:lineRule="auto"/>
        <w:ind w:left="851" w:hanging="851"/>
        <w:rPr>
          <w:sz w:val="28"/>
          <w:szCs w:val="28"/>
          <w:lang w:val="ru-RU"/>
        </w:rPr>
      </w:pPr>
      <w:r w:rsidRPr="00EC410C">
        <w:rPr>
          <w:sz w:val="28"/>
          <w:szCs w:val="28"/>
        </w:rPr>
        <w:t>Основные направления инвестирования сельского хозяйства</w:t>
      </w:r>
      <w:r w:rsidR="00994BEB">
        <w:rPr>
          <w:sz w:val="28"/>
          <w:szCs w:val="28"/>
          <w:lang w:val="ru-RU"/>
        </w:rPr>
        <w:t>:</w:t>
      </w:r>
    </w:p>
    <w:p w:rsidR="00994BEB" w:rsidRDefault="00D0510A" w:rsidP="00994BEB">
      <w:pPr>
        <w:pStyle w:val="a3"/>
        <w:tabs>
          <w:tab w:val="left" w:pos="993"/>
        </w:tabs>
        <w:spacing w:line="240" w:lineRule="auto"/>
        <w:ind w:left="851" w:hanging="851"/>
        <w:rPr>
          <w:sz w:val="28"/>
          <w:szCs w:val="28"/>
        </w:rPr>
      </w:pPr>
      <w:r>
        <w:rPr>
          <w:sz w:val="28"/>
          <w:szCs w:val="28"/>
        </w:rPr>
        <w:tab/>
      </w:r>
      <w:r w:rsidR="00EC410C">
        <w:rPr>
          <w:sz w:val="28"/>
          <w:szCs w:val="28"/>
        </w:rPr>
        <w:t xml:space="preserve">-модернизация </w:t>
      </w:r>
      <w:r w:rsidR="00EC410C" w:rsidRPr="00500850">
        <w:rPr>
          <w:sz w:val="28"/>
          <w:szCs w:val="28"/>
        </w:rPr>
        <w:t xml:space="preserve"> действующих </w:t>
      </w:r>
      <w:r w:rsidR="00EC410C">
        <w:rPr>
          <w:sz w:val="28"/>
          <w:szCs w:val="28"/>
        </w:rPr>
        <w:t>животноводческих помещений и строительство современных животноводческих комплексов</w:t>
      </w:r>
      <w:r w:rsidR="00EC410C" w:rsidRPr="00500850">
        <w:rPr>
          <w:sz w:val="28"/>
          <w:szCs w:val="28"/>
        </w:rPr>
        <w:t>;</w:t>
      </w:r>
    </w:p>
    <w:p w:rsidR="00EC410C" w:rsidRPr="00500850" w:rsidRDefault="00D0510A" w:rsidP="00994BEB">
      <w:pPr>
        <w:pStyle w:val="a3"/>
        <w:tabs>
          <w:tab w:val="left" w:pos="993"/>
        </w:tabs>
        <w:spacing w:after="0" w:line="240" w:lineRule="auto"/>
        <w:ind w:left="851" w:hanging="851"/>
        <w:rPr>
          <w:b/>
          <w:i/>
          <w:sz w:val="28"/>
          <w:szCs w:val="28"/>
        </w:rPr>
      </w:pPr>
      <w:r>
        <w:rPr>
          <w:sz w:val="28"/>
          <w:szCs w:val="28"/>
        </w:rPr>
        <w:tab/>
      </w:r>
      <w:r w:rsidR="00EC410C">
        <w:rPr>
          <w:sz w:val="28"/>
          <w:szCs w:val="28"/>
        </w:rPr>
        <w:t>-</w:t>
      </w:r>
      <w:r w:rsidR="00EC410C" w:rsidRPr="00500850">
        <w:rPr>
          <w:sz w:val="28"/>
          <w:szCs w:val="28"/>
        </w:rPr>
        <w:t xml:space="preserve">освоение залежных, неэффективно используемых земель, внедрение передовых </w:t>
      </w:r>
      <w:proofErr w:type="spellStart"/>
      <w:r w:rsidR="00EC410C" w:rsidRPr="00500850">
        <w:rPr>
          <w:sz w:val="28"/>
          <w:szCs w:val="28"/>
        </w:rPr>
        <w:t>агротехнологий</w:t>
      </w:r>
      <w:proofErr w:type="spellEnd"/>
      <w:r w:rsidR="00EC410C" w:rsidRPr="00500850">
        <w:rPr>
          <w:sz w:val="28"/>
          <w:szCs w:val="28"/>
        </w:rPr>
        <w:t xml:space="preserve"> для повышения урожайности сельскохозяй</w:t>
      </w:r>
      <w:r w:rsidR="00EC410C">
        <w:rPr>
          <w:sz w:val="28"/>
          <w:szCs w:val="28"/>
        </w:rPr>
        <w:t>ственных культур;</w:t>
      </w:r>
    </w:p>
    <w:p w:rsidR="00EC410C" w:rsidRPr="00500850" w:rsidRDefault="00EC410C" w:rsidP="00994BEB">
      <w:pPr>
        <w:pStyle w:val="a5"/>
        <w:tabs>
          <w:tab w:val="left" w:pos="426"/>
          <w:tab w:val="left" w:pos="567"/>
        </w:tabs>
        <w:ind w:left="851" w:hanging="851"/>
        <w:jc w:val="both"/>
        <w:rPr>
          <w:rFonts w:ascii="Times New Roman" w:hAnsi="Times New Roman"/>
          <w:b/>
          <w:i/>
          <w:sz w:val="28"/>
          <w:szCs w:val="28"/>
        </w:rPr>
      </w:pPr>
      <w:r>
        <w:rPr>
          <w:rFonts w:ascii="Times New Roman" w:hAnsi="Times New Roman"/>
          <w:sz w:val="28"/>
          <w:szCs w:val="28"/>
        </w:rPr>
        <w:tab/>
        <w:t xml:space="preserve">    -</w:t>
      </w:r>
      <w:r w:rsidRPr="00500850">
        <w:rPr>
          <w:rFonts w:ascii="Times New Roman" w:hAnsi="Times New Roman"/>
          <w:sz w:val="28"/>
          <w:szCs w:val="28"/>
        </w:rPr>
        <w:t>развитие малых форм хозяйствования — семейных ферм.</w:t>
      </w:r>
    </w:p>
    <w:p w:rsidR="00EC410C" w:rsidRPr="00EC410C" w:rsidRDefault="00EC410C" w:rsidP="00994BEB">
      <w:pPr>
        <w:jc w:val="both"/>
        <w:rPr>
          <w:sz w:val="28"/>
          <w:szCs w:val="28"/>
        </w:rPr>
      </w:pPr>
      <w:r w:rsidRPr="00EC410C">
        <w:rPr>
          <w:sz w:val="28"/>
          <w:szCs w:val="28"/>
        </w:rPr>
        <w:t>Основные направления инвестирования туризма</w:t>
      </w:r>
      <w:r w:rsidR="00994BEB">
        <w:rPr>
          <w:sz w:val="28"/>
          <w:szCs w:val="28"/>
        </w:rPr>
        <w:t>:</w:t>
      </w:r>
    </w:p>
    <w:p w:rsidR="00EC410C" w:rsidRPr="00500850" w:rsidRDefault="00EC410C" w:rsidP="00994BEB">
      <w:pPr>
        <w:pStyle w:val="a3"/>
        <w:spacing w:line="240" w:lineRule="auto"/>
        <w:ind w:left="851"/>
        <w:rPr>
          <w:sz w:val="28"/>
          <w:szCs w:val="28"/>
        </w:rPr>
      </w:pPr>
      <w:r w:rsidRPr="00CD283A">
        <w:rPr>
          <w:sz w:val="28"/>
          <w:szCs w:val="28"/>
        </w:rPr>
        <w:t>-развитие специализированных рекреационных зон по территории района (спортивных площадок, мест для рыбалки</w:t>
      </w:r>
      <w:r w:rsidR="003F108D" w:rsidRPr="00CD283A">
        <w:rPr>
          <w:sz w:val="28"/>
          <w:szCs w:val="28"/>
          <w:lang w:val="ru-RU"/>
        </w:rPr>
        <w:t>, велодорожки</w:t>
      </w:r>
      <w:r w:rsidR="003F108D" w:rsidRPr="00CD283A">
        <w:rPr>
          <w:sz w:val="28"/>
          <w:szCs w:val="28"/>
        </w:rPr>
        <w:t>);</w:t>
      </w:r>
    </w:p>
    <w:p w:rsidR="00EC410C" w:rsidRPr="00500850" w:rsidRDefault="00EC410C" w:rsidP="00994BEB">
      <w:pPr>
        <w:pStyle w:val="a3"/>
        <w:spacing w:line="240" w:lineRule="auto"/>
        <w:ind w:left="851"/>
        <w:rPr>
          <w:sz w:val="28"/>
          <w:szCs w:val="28"/>
        </w:rPr>
      </w:pPr>
      <w:r>
        <w:rPr>
          <w:sz w:val="28"/>
          <w:szCs w:val="28"/>
        </w:rPr>
        <w:lastRenderedPageBreak/>
        <w:t>-</w:t>
      </w:r>
      <w:r w:rsidRPr="00500850">
        <w:rPr>
          <w:sz w:val="28"/>
          <w:szCs w:val="28"/>
          <w:lang w:val="en-US"/>
        </w:rPr>
        <w:t> </w:t>
      </w:r>
      <w:r w:rsidRPr="00500850">
        <w:rPr>
          <w:sz w:val="28"/>
          <w:szCs w:val="28"/>
        </w:rPr>
        <w:t>перевод на круглогодичную работу детского оздоровительного лагеря им. П. Ильичева.</w:t>
      </w:r>
    </w:p>
    <w:p w:rsidR="00EC410C" w:rsidRPr="00EC410C" w:rsidRDefault="00EC410C" w:rsidP="00994BEB">
      <w:pPr>
        <w:rPr>
          <w:sz w:val="28"/>
          <w:szCs w:val="28"/>
        </w:rPr>
      </w:pPr>
      <w:r w:rsidRPr="00EC410C">
        <w:rPr>
          <w:sz w:val="28"/>
          <w:szCs w:val="28"/>
        </w:rPr>
        <w:t>Основные направления инвестирования в жилищное строительство</w:t>
      </w:r>
      <w:r w:rsidR="00994BEB">
        <w:rPr>
          <w:sz w:val="28"/>
          <w:szCs w:val="28"/>
        </w:rPr>
        <w:t>:</w:t>
      </w:r>
    </w:p>
    <w:p w:rsidR="00EC410C" w:rsidRPr="00952460" w:rsidRDefault="00EC410C" w:rsidP="00994BEB">
      <w:pPr>
        <w:pStyle w:val="a3"/>
        <w:spacing w:line="240" w:lineRule="auto"/>
        <w:rPr>
          <w:sz w:val="28"/>
          <w:szCs w:val="28"/>
        </w:rPr>
      </w:pPr>
      <w:r>
        <w:rPr>
          <w:sz w:val="28"/>
          <w:szCs w:val="28"/>
        </w:rPr>
        <w:t xml:space="preserve"> -</w:t>
      </w:r>
      <w:r w:rsidRPr="00952460">
        <w:rPr>
          <w:sz w:val="28"/>
          <w:szCs w:val="28"/>
        </w:rPr>
        <w:t>дальнейшая модернизация объектов жилищно-коммунального комплекса;</w:t>
      </w:r>
    </w:p>
    <w:p w:rsidR="00EC410C" w:rsidRPr="00500850" w:rsidRDefault="00EC410C" w:rsidP="00D0510A">
      <w:pPr>
        <w:pStyle w:val="a3"/>
        <w:spacing w:line="240" w:lineRule="auto"/>
        <w:rPr>
          <w:b/>
          <w:i/>
          <w:sz w:val="28"/>
          <w:szCs w:val="28"/>
        </w:rPr>
      </w:pPr>
      <w:r>
        <w:rPr>
          <w:sz w:val="28"/>
          <w:szCs w:val="28"/>
        </w:rPr>
        <w:t>-к</w:t>
      </w:r>
      <w:r w:rsidRPr="00952460">
        <w:rPr>
          <w:sz w:val="28"/>
          <w:szCs w:val="28"/>
        </w:rPr>
        <w:t xml:space="preserve">омплексное обустройство объектами социальной и инженерной инфраструктуры площадок под </w:t>
      </w:r>
      <w:r>
        <w:rPr>
          <w:sz w:val="28"/>
          <w:szCs w:val="28"/>
        </w:rPr>
        <w:t>компактную жилищную  застройку</w:t>
      </w:r>
      <w:r w:rsidR="00994BEB">
        <w:rPr>
          <w:sz w:val="28"/>
          <w:szCs w:val="28"/>
          <w:lang w:val="ru-RU"/>
        </w:rPr>
        <w:t>.</w:t>
      </w:r>
    </w:p>
    <w:p w:rsidR="00EC410C" w:rsidRPr="00EC410C" w:rsidRDefault="00EC410C" w:rsidP="00994BEB">
      <w:pPr>
        <w:jc w:val="both"/>
        <w:rPr>
          <w:sz w:val="28"/>
          <w:szCs w:val="28"/>
        </w:rPr>
      </w:pPr>
      <w:r w:rsidRPr="00EC410C">
        <w:rPr>
          <w:sz w:val="28"/>
          <w:szCs w:val="28"/>
        </w:rPr>
        <w:t>Основные направления инвестирования транспортно-логистической инфраструктуры</w:t>
      </w:r>
      <w:r w:rsidR="00994BEB">
        <w:rPr>
          <w:sz w:val="28"/>
          <w:szCs w:val="28"/>
        </w:rPr>
        <w:t>:</w:t>
      </w:r>
    </w:p>
    <w:p w:rsidR="00EC410C" w:rsidRPr="00B313A9" w:rsidRDefault="00EC410C" w:rsidP="00994BEB">
      <w:pPr>
        <w:ind w:firstLine="708"/>
        <w:jc w:val="both"/>
        <w:rPr>
          <w:b/>
          <w:i/>
          <w:sz w:val="28"/>
          <w:szCs w:val="28"/>
        </w:rPr>
      </w:pPr>
      <w:r>
        <w:rPr>
          <w:sz w:val="28"/>
          <w:szCs w:val="28"/>
        </w:rPr>
        <w:t xml:space="preserve">- </w:t>
      </w:r>
      <w:r w:rsidRPr="00B313A9">
        <w:rPr>
          <w:sz w:val="28"/>
          <w:szCs w:val="28"/>
        </w:rPr>
        <w:t>создание и размещение межрегионального логистического центра;</w:t>
      </w:r>
    </w:p>
    <w:p w:rsidR="00EC410C" w:rsidRPr="00500850" w:rsidRDefault="00EC410C" w:rsidP="00994BEB">
      <w:pPr>
        <w:pStyle w:val="a3"/>
        <w:spacing w:line="240" w:lineRule="auto"/>
        <w:ind w:left="0" w:firstLine="708"/>
        <w:rPr>
          <w:sz w:val="28"/>
          <w:szCs w:val="28"/>
        </w:rPr>
      </w:pPr>
      <w:r>
        <w:rPr>
          <w:sz w:val="28"/>
          <w:szCs w:val="28"/>
        </w:rPr>
        <w:t>-</w:t>
      </w:r>
      <w:r w:rsidRPr="00B313A9">
        <w:rPr>
          <w:sz w:val="28"/>
          <w:szCs w:val="28"/>
        </w:rPr>
        <w:t xml:space="preserve"> реконструкция автомобильных дорог;</w:t>
      </w:r>
    </w:p>
    <w:p w:rsidR="00642861" w:rsidRPr="00EC410C" w:rsidRDefault="00EC410C" w:rsidP="00FE7077">
      <w:pPr>
        <w:pStyle w:val="a3"/>
        <w:spacing w:line="240" w:lineRule="auto"/>
        <w:ind w:left="0" w:firstLine="708"/>
        <w:rPr>
          <w:sz w:val="28"/>
          <w:szCs w:val="28"/>
        </w:rPr>
      </w:pPr>
      <w:r>
        <w:rPr>
          <w:sz w:val="28"/>
          <w:szCs w:val="28"/>
        </w:rPr>
        <w:t xml:space="preserve">- </w:t>
      </w:r>
      <w:r w:rsidRPr="00500850">
        <w:rPr>
          <w:sz w:val="28"/>
          <w:szCs w:val="28"/>
        </w:rPr>
        <w:t>создание современной системы технического обслуживания и ремонта автодорожных транспортных средств.</w:t>
      </w:r>
    </w:p>
    <w:p w:rsidR="00642861" w:rsidRDefault="00642861" w:rsidP="00FE7077">
      <w:pPr>
        <w:pStyle w:val="ConsPlusNormal"/>
        <w:ind w:firstLine="709"/>
        <w:jc w:val="center"/>
      </w:pPr>
      <w:r w:rsidRPr="00642861">
        <w:rPr>
          <w:rFonts w:ascii="Times New Roman" w:hAnsi="Times New Roman" w:cs="Times New Roman"/>
          <w:b/>
          <w:sz w:val="28"/>
          <w:szCs w:val="28"/>
        </w:rPr>
        <w:t xml:space="preserve">6. План мероприятий по привлечению инвестиций в </w:t>
      </w:r>
      <w:r w:rsidR="003F108D">
        <w:rPr>
          <w:rFonts w:ascii="Times New Roman" w:hAnsi="Times New Roman" w:cs="Times New Roman"/>
          <w:b/>
          <w:sz w:val="28"/>
          <w:szCs w:val="28"/>
        </w:rPr>
        <w:t>Любинский муниципальный район</w:t>
      </w:r>
    </w:p>
    <w:p w:rsidR="00642861" w:rsidRDefault="00642861"/>
    <w:p w:rsidR="00FB1F3A" w:rsidRDefault="00FB1F3A" w:rsidP="00FB1F3A">
      <w:pPr>
        <w:autoSpaceDE w:val="0"/>
        <w:autoSpaceDN w:val="0"/>
        <w:adjustRightInd w:val="0"/>
        <w:ind w:firstLine="708"/>
        <w:jc w:val="both"/>
        <w:rPr>
          <w:sz w:val="28"/>
          <w:szCs w:val="28"/>
        </w:rPr>
      </w:pPr>
      <w:r>
        <w:rPr>
          <w:sz w:val="28"/>
          <w:szCs w:val="28"/>
        </w:rPr>
        <w:t>Повышение инвестиционной привлекательности Любинского района будет достигаться путем исполнения  мероприятий</w:t>
      </w:r>
      <w:r w:rsidR="00E83594">
        <w:rPr>
          <w:sz w:val="28"/>
          <w:szCs w:val="28"/>
        </w:rPr>
        <w:t xml:space="preserve"> по привлечению инвестиций (Приложение №1 Инвестиционной стратегии).</w:t>
      </w:r>
      <w:r w:rsidR="00CD283A">
        <w:rPr>
          <w:sz w:val="28"/>
          <w:szCs w:val="28"/>
        </w:rPr>
        <w:t xml:space="preserve"> В результате в Любинском районе з</w:t>
      </w:r>
      <w:r w:rsidR="003A1381">
        <w:rPr>
          <w:sz w:val="28"/>
          <w:szCs w:val="28"/>
        </w:rPr>
        <w:t>а 2020-2024 г. будет создано  250</w:t>
      </w:r>
      <w:r w:rsidR="00CD283A">
        <w:rPr>
          <w:sz w:val="28"/>
          <w:szCs w:val="28"/>
        </w:rPr>
        <w:t xml:space="preserve"> новых рабочих мест. </w:t>
      </w:r>
    </w:p>
    <w:p w:rsidR="00E83594" w:rsidRDefault="00E83594" w:rsidP="00FB1F3A">
      <w:pPr>
        <w:autoSpaceDE w:val="0"/>
        <w:autoSpaceDN w:val="0"/>
        <w:adjustRightInd w:val="0"/>
        <w:ind w:firstLine="708"/>
        <w:jc w:val="both"/>
        <w:rPr>
          <w:sz w:val="28"/>
          <w:szCs w:val="28"/>
        </w:rPr>
      </w:pPr>
    </w:p>
    <w:p w:rsidR="00FB1F3A" w:rsidRPr="009951A2" w:rsidRDefault="00FB1F3A" w:rsidP="00FB1F3A">
      <w:pPr>
        <w:autoSpaceDE w:val="0"/>
        <w:autoSpaceDN w:val="0"/>
        <w:adjustRightInd w:val="0"/>
        <w:ind w:firstLine="708"/>
        <w:jc w:val="both"/>
        <w:rPr>
          <w:sz w:val="28"/>
          <w:szCs w:val="28"/>
        </w:rPr>
      </w:pPr>
    </w:p>
    <w:p w:rsidR="00642861" w:rsidRDefault="00642861" w:rsidP="00FB1F3A">
      <w:pPr>
        <w:jc w:val="both"/>
      </w:pPr>
    </w:p>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p w:rsidR="00642861" w:rsidRDefault="00642861"/>
    <w:sectPr w:rsidR="00642861" w:rsidSect="00A811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D6C2E"/>
    <w:multiLevelType w:val="multilevel"/>
    <w:tmpl w:val="DA50DCF8"/>
    <w:lvl w:ilvl="0">
      <w:start w:val="8"/>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EE2390F"/>
    <w:multiLevelType w:val="hybridMultilevel"/>
    <w:tmpl w:val="AD5E6C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21D0AB3"/>
    <w:multiLevelType w:val="hybridMultilevel"/>
    <w:tmpl w:val="89C4941A"/>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2770E2"/>
    <w:multiLevelType w:val="hybridMultilevel"/>
    <w:tmpl w:val="6B58840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E9292B"/>
    <w:multiLevelType w:val="hybridMultilevel"/>
    <w:tmpl w:val="24C057DA"/>
    <w:lvl w:ilvl="0" w:tplc="84C61186">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5">
    <w:nsid w:val="23EC5B0C"/>
    <w:multiLevelType w:val="hybridMultilevel"/>
    <w:tmpl w:val="103A01D0"/>
    <w:lvl w:ilvl="0" w:tplc="181437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3905723"/>
    <w:multiLevelType w:val="hybridMultilevel"/>
    <w:tmpl w:val="6012FFE8"/>
    <w:lvl w:ilvl="0" w:tplc="84C611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5EA0605"/>
    <w:multiLevelType w:val="multilevel"/>
    <w:tmpl w:val="925C682A"/>
    <w:lvl w:ilvl="0">
      <w:start w:val="1"/>
      <w:numFmt w:val="decimal"/>
      <w:lvlText w:val="%1."/>
      <w:lvlJc w:val="left"/>
      <w:pPr>
        <w:ind w:left="644"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3E464C89"/>
    <w:multiLevelType w:val="hybridMultilevel"/>
    <w:tmpl w:val="AD5E6C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29C2160"/>
    <w:multiLevelType w:val="multilevel"/>
    <w:tmpl w:val="2A1A75B2"/>
    <w:lvl w:ilvl="0">
      <w:start w:val="7"/>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2B73606"/>
    <w:multiLevelType w:val="hybridMultilevel"/>
    <w:tmpl w:val="654ED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F41250"/>
    <w:multiLevelType w:val="hybridMultilevel"/>
    <w:tmpl w:val="268E9A96"/>
    <w:lvl w:ilvl="0" w:tplc="406269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A5A1D32"/>
    <w:multiLevelType w:val="hybridMultilevel"/>
    <w:tmpl w:val="3D5EA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FE67AF"/>
    <w:multiLevelType w:val="multilevel"/>
    <w:tmpl w:val="6C1A9D0C"/>
    <w:lvl w:ilvl="0">
      <w:start w:val="4"/>
      <w:numFmt w:val="decimal"/>
      <w:lvlText w:val="%1."/>
      <w:lvlJc w:val="left"/>
      <w:pPr>
        <w:ind w:left="1920" w:hanging="360"/>
      </w:pPr>
      <w:rPr>
        <w:rFonts w:hint="default"/>
        <w:b/>
      </w:rPr>
    </w:lvl>
    <w:lvl w:ilvl="1">
      <w:start w:val="1"/>
      <w:numFmt w:val="decimal"/>
      <w:isLgl/>
      <w:lvlText w:val="%1.%2"/>
      <w:lvlJc w:val="left"/>
      <w:pPr>
        <w:ind w:left="1980" w:hanging="4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14">
    <w:nsid w:val="56720FCD"/>
    <w:multiLevelType w:val="hybridMultilevel"/>
    <w:tmpl w:val="05C0DA18"/>
    <w:lvl w:ilvl="0" w:tplc="84C611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76A515C"/>
    <w:multiLevelType w:val="hybridMultilevel"/>
    <w:tmpl w:val="160E82EC"/>
    <w:lvl w:ilvl="0" w:tplc="84C61186">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FA34BF"/>
    <w:multiLevelType w:val="hybridMultilevel"/>
    <w:tmpl w:val="8EEEDE02"/>
    <w:lvl w:ilvl="0" w:tplc="713A3BAC">
      <w:start w:val="1"/>
      <w:numFmt w:val="decimal"/>
      <w:lvlText w:val="%1."/>
      <w:lvlJc w:val="left"/>
      <w:pPr>
        <w:ind w:left="2497" w:hanging="1068"/>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nsid w:val="60F3111B"/>
    <w:multiLevelType w:val="multilevel"/>
    <w:tmpl w:val="92B0F7C4"/>
    <w:lvl w:ilvl="0">
      <w:start w:val="1"/>
      <w:numFmt w:val="decimal"/>
      <w:lvlText w:val="%1."/>
      <w:lvlJc w:val="left"/>
      <w:pPr>
        <w:ind w:left="720" w:hanging="360"/>
      </w:pPr>
      <w:rPr>
        <w:rFonts w:hint="default"/>
      </w:rPr>
    </w:lvl>
    <w:lvl w:ilvl="1">
      <w:start w:val="4"/>
      <w:numFmt w:val="decimal"/>
      <w:isLgl/>
      <w:lvlText w:val="%1.%2"/>
      <w:lvlJc w:val="left"/>
      <w:pPr>
        <w:ind w:left="1141" w:hanging="432"/>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63226DAF"/>
    <w:multiLevelType w:val="hybridMultilevel"/>
    <w:tmpl w:val="A04E7224"/>
    <w:lvl w:ilvl="0" w:tplc="7AA81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D952BAC"/>
    <w:multiLevelType w:val="hybridMultilevel"/>
    <w:tmpl w:val="3AC27156"/>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20">
    <w:nsid w:val="6FFA0910"/>
    <w:multiLevelType w:val="multilevel"/>
    <w:tmpl w:val="20FE035E"/>
    <w:lvl w:ilvl="0">
      <w:start w:val="1"/>
      <w:numFmt w:val="decimal"/>
      <w:lvlText w:val="%1."/>
      <w:lvlJc w:val="left"/>
      <w:pPr>
        <w:ind w:left="360" w:hanging="360"/>
      </w:pPr>
    </w:lvl>
    <w:lvl w:ilvl="1">
      <w:start w:val="1"/>
      <w:numFmt w:val="decimal"/>
      <w:isLgl/>
      <w:lvlText w:val="%1.%2"/>
      <w:lvlJc w:val="left"/>
      <w:pPr>
        <w:ind w:left="846" w:hanging="420"/>
      </w:pPr>
      <w:rPr>
        <w:rFonts w:eastAsia="Times New Roman" w:hint="default"/>
      </w:rPr>
    </w:lvl>
    <w:lvl w:ilvl="2">
      <w:start w:val="1"/>
      <w:numFmt w:val="decimal"/>
      <w:isLgl/>
      <w:lvlText w:val="%1.%2.%3"/>
      <w:lvlJc w:val="left"/>
      <w:pPr>
        <w:ind w:left="1212" w:hanging="720"/>
      </w:pPr>
      <w:rPr>
        <w:rFonts w:eastAsia="Times New Roman" w:hint="default"/>
      </w:rPr>
    </w:lvl>
    <w:lvl w:ilvl="3">
      <w:start w:val="1"/>
      <w:numFmt w:val="decimal"/>
      <w:isLgl/>
      <w:lvlText w:val="%1.%2.%3.%4"/>
      <w:lvlJc w:val="left"/>
      <w:pPr>
        <w:ind w:left="1638" w:hanging="1080"/>
      </w:pPr>
      <w:rPr>
        <w:rFonts w:eastAsia="Times New Roman" w:hint="default"/>
      </w:rPr>
    </w:lvl>
    <w:lvl w:ilvl="4">
      <w:start w:val="1"/>
      <w:numFmt w:val="decimal"/>
      <w:isLgl/>
      <w:lvlText w:val="%1.%2.%3.%4.%5"/>
      <w:lvlJc w:val="left"/>
      <w:pPr>
        <w:ind w:left="1704" w:hanging="1080"/>
      </w:pPr>
      <w:rPr>
        <w:rFonts w:eastAsia="Times New Roman" w:hint="default"/>
      </w:rPr>
    </w:lvl>
    <w:lvl w:ilvl="5">
      <w:start w:val="1"/>
      <w:numFmt w:val="decimal"/>
      <w:isLgl/>
      <w:lvlText w:val="%1.%2.%3.%4.%5.%6"/>
      <w:lvlJc w:val="left"/>
      <w:pPr>
        <w:ind w:left="2130" w:hanging="1440"/>
      </w:pPr>
      <w:rPr>
        <w:rFonts w:eastAsia="Times New Roman" w:hint="default"/>
      </w:rPr>
    </w:lvl>
    <w:lvl w:ilvl="6">
      <w:start w:val="1"/>
      <w:numFmt w:val="decimal"/>
      <w:isLgl/>
      <w:lvlText w:val="%1.%2.%3.%4.%5.%6.%7"/>
      <w:lvlJc w:val="left"/>
      <w:pPr>
        <w:ind w:left="2196" w:hanging="1440"/>
      </w:pPr>
      <w:rPr>
        <w:rFonts w:eastAsia="Times New Roman" w:hint="default"/>
      </w:rPr>
    </w:lvl>
    <w:lvl w:ilvl="7">
      <w:start w:val="1"/>
      <w:numFmt w:val="decimal"/>
      <w:isLgl/>
      <w:lvlText w:val="%1.%2.%3.%4.%5.%6.%7.%8"/>
      <w:lvlJc w:val="left"/>
      <w:pPr>
        <w:ind w:left="2622" w:hanging="1800"/>
      </w:pPr>
      <w:rPr>
        <w:rFonts w:eastAsia="Times New Roman" w:hint="default"/>
      </w:rPr>
    </w:lvl>
    <w:lvl w:ilvl="8">
      <w:start w:val="1"/>
      <w:numFmt w:val="decimal"/>
      <w:isLgl/>
      <w:lvlText w:val="%1.%2.%3.%4.%5.%6.%7.%8.%9"/>
      <w:lvlJc w:val="left"/>
      <w:pPr>
        <w:ind w:left="3048" w:hanging="2160"/>
      </w:pPr>
      <w:rPr>
        <w:rFonts w:eastAsia="Times New Roman" w:hint="default"/>
      </w:rPr>
    </w:lvl>
  </w:abstractNum>
  <w:abstractNum w:abstractNumId="21">
    <w:nsid w:val="720F70F0"/>
    <w:multiLevelType w:val="hybridMultilevel"/>
    <w:tmpl w:val="F80ECE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3C4048B"/>
    <w:multiLevelType w:val="hybridMultilevel"/>
    <w:tmpl w:val="12E8ADA0"/>
    <w:lvl w:ilvl="0" w:tplc="AC1643FA">
      <w:start w:val="1"/>
      <w:numFmt w:val="bullet"/>
      <w:lvlText w:val="–"/>
      <w:lvlJc w:val="left"/>
      <w:pPr>
        <w:tabs>
          <w:tab w:val="num" w:pos="1080"/>
        </w:tabs>
        <w:ind w:left="1080" w:hanging="360"/>
      </w:pPr>
      <w:rPr>
        <w:rFonts w:ascii="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nsid w:val="74680718"/>
    <w:multiLevelType w:val="multilevel"/>
    <w:tmpl w:val="925C682A"/>
    <w:lvl w:ilvl="0">
      <w:start w:val="1"/>
      <w:numFmt w:val="decimal"/>
      <w:lvlText w:val="%1."/>
      <w:lvlJc w:val="left"/>
      <w:pPr>
        <w:ind w:left="644"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nsid w:val="77345517"/>
    <w:multiLevelType w:val="multilevel"/>
    <w:tmpl w:val="20FE035E"/>
    <w:lvl w:ilvl="0">
      <w:start w:val="1"/>
      <w:numFmt w:val="decimal"/>
      <w:lvlText w:val="%1."/>
      <w:lvlJc w:val="left"/>
      <w:pPr>
        <w:ind w:left="720" w:hanging="360"/>
      </w:pPr>
    </w:lvl>
    <w:lvl w:ilvl="1">
      <w:start w:val="1"/>
      <w:numFmt w:val="decimal"/>
      <w:isLgl/>
      <w:lvlText w:val="%1.%2"/>
      <w:lvlJc w:val="left"/>
      <w:pPr>
        <w:ind w:left="846" w:hanging="420"/>
      </w:pPr>
      <w:rPr>
        <w:rFonts w:eastAsia="Times New Roman" w:hint="default"/>
      </w:rPr>
    </w:lvl>
    <w:lvl w:ilvl="2">
      <w:start w:val="1"/>
      <w:numFmt w:val="decimal"/>
      <w:isLgl/>
      <w:lvlText w:val="%1.%2.%3"/>
      <w:lvlJc w:val="left"/>
      <w:pPr>
        <w:ind w:left="1212" w:hanging="720"/>
      </w:pPr>
      <w:rPr>
        <w:rFonts w:eastAsia="Times New Roman" w:hint="default"/>
      </w:rPr>
    </w:lvl>
    <w:lvl w:ilvl="3">
      <w:start w:val="1"/>
      <w:numFmt w:val="decimal"/>
      <w:isLgl/>
      <w:lvlText w:val="%1.%2.%3.%4"/>
      <w:lvlJc w:val="left"/>
      <w:pPr>
        <w:ind w:left="1638" w:hanging="1080"/>
      </w:pPr>
      <w:rPr>
        <w:rFonts w:eastAsia="Times New Roman" w:hint="default"/>
      </w:rPr>
    </w:lvl>
    <w:lvl w:ilvl="4">
      <w:start w:val="1"/>
      <w:numFmt w:val="decimal"/>
      <w:isLgl/>
      <w:lvlText w:val="%1.%2.%3.%4.%5"/>
      <w:lvlJc w:val="left"/>
      <w:pPr>
        <w:ind w:left="1704" w:hanging="1080"/>
      </w:pPr>
      <w:rPr>
        <w:rFonts w:eastAsia="Times New Roman" w:hint="default"/>
      </w:rPr>
    </w:lvl>
    <w:lvl w:ilvl="5">
      <w:start w:val="1"/>
      <w:numFmt w:val="decimal"/>
      <w:isLgl/>
      <w:lvlText w:val="%1.%2.%3.%4.%5.%6"/>
      <w:lvlJc w:val="left"/>
      <w:pPr>
        <w:ind w:left="2130" w:hanging="1440"/>
      </w:pPr>
      <w:rPr>
        <w:rFonts w:eastAsia="Times New Roman" w:hint="default"/>
      </w:rPr>
    </w:lvl>
    <w:lvl w:ilvl="6">
      <w:start w:val="1"/>
      <w:numFmt w:val="decimal"/>
      <w:isLgl/>
      <w:lvlText w:val="%1.%2.%3.%4.%5.%6.%7"/>
      <w:lvlJc w:val="left"/>
      <w:pPr>
        <w:ind w:left="2196" w:hanging="1440"/>
      </w:pPr>
      <w:rPr>
        <w:rFonts w:eastAsia="Times New Roman" w:hint="default"/>
      </w:rPr>
    </w:lvl>
    <w:lvl w:ilvl="7">
      <w:start w:val="1"/>
      <w:numFmt w:val="decimal"/>
      <w:isLgl/>
      <w:lvlText w:val="%1.%2.%3.%4.%5.%6.%7.%8"/>
      <w:lvlJc w:val="left"/>
      <w:pPr>
        <w:ind w:left="2622" w:hanging="1800"/>
      </w:pPr>
      <w:rPr>
        <w:rFonts w:eastAsia="Times New Roman" w:hint="default"/>
      </w:rPr>
    </w:lvl>
    <w:lvl w:ilvl="8">
      <w:start w:val="1"/>
      <w:numFmt w:val="decimal"/>
      <w:isLgl/>
      <w:lvlText w:val="%1.%2.%3.%4.%5.%6.%7.%8.%9"/>
      <w:lvlJc w:val="left"/>
      <w:pPr>
        <w:ind w:left="3048" w:hanging="2160"/>
      </w:pPr>
      <w:rPr>
        <w:rFonts w:eastAsia="Times New Roman" w:hint="default"/>
      </w:rPr>
    </w:lvl>
  </w:abstractNum>
  <w:abstractNum w:abstractNumId="25">
    <w:nsid w:val="795C1ADC"/>
    <w:multiLevelType w:val="hybridMultilevel"/>
    <w:tmpl w:val="2A789F82"/>
    <w:lvl w:ilvl="0" w:tplc="84C6118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F257E93"/>
    <w:multiLevelType w:val="hybridMultilevel"/>
    <w:tmpl w:val="305CC6C6"/>
    <w:lvl w:ilvl="0" w:tplc="D77405D6">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6"/>
  </w:num>
  <w:num w:numId="2">
    <w:abstractNumId w:val="22"/>
  </w:num>
  <w:num w:numId="3">
    <w:abstractNumId w:val="14"/>
  </w:num>
  <w:num w:numId="4">
    <w:abstractNumId w:val="6"/>
  </w:num>
  <w:num w:numId="5">
    <w:abstractNumId w:val="4"/>
  </w:num>
  <w:num w:numId="6">
    <w:abstractNumId w:val="15"/>
  </w:num>
  <w:num w:numId="7">
    <w:abstractNumId w:val="25"/>
  </w:num>
  <w:num w:numId="8">
    <w:abstractNumId w:val="11"/>
  </w:num>
  <w:num w:numId="9">
    <w:abstractNumId w:val="10"/>
  </w:num>
  <w:num w:numId="10">
    <w:abstractNumId w:val="12"/>
  </w:num>
  <w:num w:numId="11">
    <w:abstractNumId w:val="8"/>
  </w:num>
  <w:num w:numId="12">
    <w:abstractNumId w:val="21"/>
  </w:num>
  <w:num w:numId="13">
    <w:abstractNumId w:val="1"/>
  </w:num>
  <w:num w:numId="14">
    <w:abstractNumId w:val="20"/>
  </w:num>
  <w:num w:numId="15">
    <w:abstractNumId w:val="7"/>
  </w:num>
  <w:num w:numId="16">
    <w:abstractNumId w:val="23"/>
  </w:num>
  <w:num w:numId="17">
    <w:abstractNumId w:val="24"/>
  </w:num>
  <w:num w:numId="18">
    <w:abstractNumId w:val="17"/>
  </w:num>
  <w:num w:numId="19">
    <w:abstractNumId w:val="2"/>
  </w:num>
  <w:num w:numId="20">
    <w:abstractNumId w:val="18"/>
  </w:num>
  <w:num w:numId="21">
    <w:abstractNumId w:val="9"/>
  </w:num>
  <w:num w:numId="22">
    <w:abstractNumId w:val="16"/>
  </w:num>
  <w:num w:numId="23">
    <w:abstractNumId w:val="5"/>
  </w:num>
  <w:num w:numId="24">
    <w:abstractNumId w:val="0"/>
  </w:num>
  <w:num w:numId="25">
    <w:abstractNumId w:val="3"/>
  </w:num>
  <w:num w:numId="26">
    <w:abstractNumId w:val="13"/>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278C4"/>
    <w:rsid w:val="00025961"/>
    <w:rsid w:val="00041D00"/>
    <w:rsid w:val="0008352C"/>
    <w:rsid w:val="00087AAB"/>
    <w:rsid w:val="000A1C1C"/>
    <w:rsid w:val="000C66C2"/>
    <w:rsid w:val="00185369"/>
    <w:rsid w:val="00190F78"/>
    <w:rsid w:val="001B6D9F"/>
    <w:rsid w:val="002A7439"/>
    <w:rsid w:val="002B2B57"/>
    <w:rsid w:val="002D682B"/>
    <w:rsid w:val="002E5817"/>
    <w:rsid w:val="00323675"/>
    <w:rsid w:val="00334F9E"/>
    <w:rsid w:val="00360733"/>
    <w:rsid w:val="00362EDB"/>
    <w:rsid w:val="003822CE"/>
    <w:rsid w:val="0039008C"/>
    <w:rsid w:val="003A1381"/>
    <w:rsid w:val="003B4DD2"/>
    <w:rsid w:val="003F108D"/>
    <w:rsid w:val="004908B1"/>
    <w:rsid w:val="004A30F9"/>
    <w:rsid w:val="0051189F"/>
    <w:rsid w:val="005163E3"/>
    <w:rsid w:val="00540A18"/>
    <w:rsid w:val="005410BF"/>
    <w:rsid w:val="0057334C"/>
    <w:rsid w:val="005C5B26"/>
    <w:rsid w:val="005E7766"/>
    <w:rsid w:val="00602C49"/>
    <w:rsid w:val="00611190"/>
    <w:rsid w:val="00642861"/>
    <w:rsid w:val="00683950"/>
    <w:rsid w:val="006902FF"/>
    <w:rsid w:val="007020BF"/>
    <w:rsid w:val="00721F40"/>
    <w:rsid w:val="00722B81"/>
    <w:rsid w:val="00736D04"/>
    <w:rsid w:val="00781531"/>
    <w:rsid w:val="007D4C16"/>
    <w:rsid w:val="007E2D8A"/>
    <w:rsid w:val="007E511A"/>
    <w:rsid w:val="007F6B5F"/>
    <w:rsid w:val="008548FA"/>
    <w:rsid w:val="00881333"/>
    <w:rsid w:val="008A3BF8"/>
    <w:rsid w:val="008C236F"/>
    <w:rsid w:val="008E3F5F"/>
    <w:rsid w:val="008F0384"/>
    <w:rsid w:val="009714A6"/>
    <w:rsid w:val="00994BEB"/>
    <w:rsid w:val="009B0A7F"/>
    <w:rsid w:val="009E7B07"/>
    <w:rsid w:val="00A347CE"/>
    <w:rsid w:val="00A67710"/>
    <w:rsid w:val="00A811BB"/>
    <w:rsid w:val="00AC27D6"/>
    <w:rsid w:val="00AD3196"/>
    <w:rsid w:val="00AF1484"/>
    <w:rsid w:val="00B0575B"/>
    <w:rsid w:val="00B40515"/>
    <w:rsid w:val="00B946DC"/>
    <w:rsid w:val="00C003BB"/>
    <w:rsid w:val="00C06D58"/>
    <w:rsid w:val="00C329A0"/>
    <w:rsid w:val="00C42F7D"/>
    <w:rsid w:val="00C46ED7"/>
    <w:rsid w:val="00C614E6"/>
    <w:rsid w:val="00C70A84"/>
    <w:rsid w:val="00CD283A"/>
    <w:rsid w:val="00D0510A"/>
    <w:rsid w:val="00D0658B"/>
    <w:rsid w:val="00D201C6"/>
    <w:rsid w:val="00D315C6"/>
    <w:rsid w:val="00D55598"/>
    <w:rsid w:val="00D62BBC"/>
    <w:rsid w:val="00DB023C"/>
    <w:rsid w:val="00E10698"/>
    <w:rsid w:val="00E63BBF"/>
    <w:rsid w:val="00E66587"/>
    <w:rsid w:val="00E83594"/>
    <w:rsid w:val="00E8453F"/>
    <w:rsid w:val="00EC410C"/>
    <w:rsid w:val="00EC67D7"/>
    <w:rsid w:val="00ED2954"/>
    <w:rsid w:val="00EE552A"/>
    <w:rsid w:val="00F278C4"/>
    <w:rsid w:val="00F36EE0"/>
    <w:rsid w:val="00F44F95"/>
    <w:rsid w:val="00F46105"/>
    <w:rsid w:val="00F474C2"/>
    <w:rsid w:val="00F523DF"/>
    <w:rsid w:val="00F93EA4"/>
    <w:rsid w:val="00FB1F3A"/>
    <w:rsid w:val="00FB533E"/>
    <w:rsid w:val="00FE70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E7766"/>
    <w:pPr>
      <w:keepNext/>
      <w:tabs>
        <w:tab w:val="left" w:pos="4320"/>
      </w:tabs>
      <w:jc w:val="right"/>
      <w:outlineLvl w:val="0"/>
    </w:pPr>
    <w:rPr>
      <w:b/>
      <w:bCs/>
      <w:sz w:val="36"/>
      <w:szCs w:val="36"/>
      <w:lang/>
    </w:rPr>
  </w:style>
  <w:style w:type="paragraph" w:styleId="2">
    <w:name w:val="heading 2"/>
    <w:basedOn w:val="a"/>
    <w:next w:val="a"/>
    <w:link w:val="20"/>
    <w:qFormat/>
    <w:rsid w:val="005E7766"/>
    <w:pPr>
      <w:keepNext/>
      <w:spacing w:before="240" w:after="60"/>
      <w:outlineLvl w:val="1"/>
    </w:pPr>
    <w:rPr>
      <w:rFonts w:ascii="Arial" w:hAnsi="Arial"/>
      <w:b/>
      <w:bCs/>
      <w:i/>
      <w:iCs/>
      <w:sz w:val="28"/>
      <w:szCs w:val="28"/>
      <w:lang/>
    </w:rPr>
  </w:style>
  <w:style w:type="paragraph" w:styleId="3">
    <w:name w:val="heading 3"/>
    <w:basedOn w:val="a"/>
    <w:next w:val="a"/>
    <w:link w:val="30"/>
    <w:qFormat/>
    <w:rsid w:val="005E7766"/>
    <w:pPr>
      <w:keepNext/>
      <w:spacing w:before="240" w:after="60"/>
      <w:outlineLvl w:val="2"/>
    </w:pPr>
    <w:rPr>
      <w:rFonts w:ascii="Arial" w:hAnsi="Arial"/>
      <w:b/>
      <w:bCs/>
      <w:sz w:val="26"/>
      <w:szCs w:val="26"/>
      <w:lang/>
    </w:rPr>
  </w:style>
  <w:style w:type="paragraph" w:styleId="4">
    <w:name w:val="heading 4"/>
    <w:basedOn w:val="a"/>
    <w:next w:val="a"/>
    <w:link w:val="40"/>
    <w:qFormat/>
    <w:rsid w:val="005E7766"/>
    <w:pPr>
      <w:keepNext/>
      <w:outlineLvl w:val="3"/>
    </w:pPr>
    <w:rPr>
      <w:b/>
      <w:bCs/>
      <w:lang/>
    </w:rPr>
  </w:style>
  <w:style w:type="paragraph" w:styleId="5">
    <w:name w:val="heading 5"/>
    <w:basedOn w:val="a"/>
    <w:next w:val="a"/>
    <w:link w:val="50"/>
    <w:qFormat/>
    <w:rsid w:val="005E7766"/>
    <w:pPr>
      <w:spacing w:before="240" w:after="60"/>
      <w:outlineLvl w:val="4"/>
    </w:pPr>
    <w:rPr>
      <w:b/>
      <w:bCs/>
      <w:i/>
      <w:iCs/>
      <w:sz w:val="26"/>
      <w:szCs w:val="26"/>
      <w:lang/>
    </w:rPr>
  </w:style>
  <w:style w:type="paragraph" w:styleId="6">
    <w:name w:val="heading 6"/>
    <w:basedOn w:val="a"/>
    <w:next w:val="a"/>
    <w:link w:val="60"/>
    <w:qFormat/>
    <w:rsid w:val="005E7766"/>
    <w:pPr>
      <w:spacing w:before="240" w:after="60"/>
      <w:outlineLvl w:val="5"/>
    </w:pPr>
    <w:rPr>
      <w:b/>
      <w:bCs/>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2861"/>
    <w:pPr>
      <w:autoSpaceDE w:val="0"/>
      <w:autoSpaceDN w:val="0"/>
      <w:adjustRightInd w:val="0"/>
      <w:spacing w:after="0" w:line="240" w:lineRule="auto"/>
    </w:pPr>
    <w:rPr>
      <w:rFonts w:ascii="Arial" w:eastAsia="Calibri" w:hAnsi="Arial" w:cs="Arial"/>
      <w:sz w:val="20"/>
      <w:szCs w:val="20"/>
      <w:lang w:eastAsia="ru-RU"/>
    </w:rPr>
  </w:style>
  <w:style w:type="character" w:customStyle="1" w:styleId="ft23111">
    <w:name w:val="ft23111"/>
    <w:rsid w:val="00642861"/>
  </w:style>
  <w:style w:type="paragraph" w:styleId="a3">
    <w:name w:val="List Paragraph"/>
    <w:aliases w:val="Варианты ответов,Абзац списка11"/>
    <w:basedOn w:val="a"/>
    <w:link w:val="a4"/>
    <w:uiPriority w:val="34"/>
    <w:qFormat/>
    <w:rsid w:val="00642861"/>
    <w:pPr>
      <w:spacing w:after="200" w:line="360" w:lineRule="auto"/>
      <w:ind w:left="720"/>
      <w:contextualSpacing/>
      <w:jc w:val="both"/>
    </w:pPr>
    <w:rPr>
      <w:rFonts w:eastAsia="Calibri"/>
      <w:szCs w:val="22"/>
      <w:lang w:eastAsia="en-US"/>
    </w:rPr>
  </w:style>
  <w:style w:type="character" w:customStyle="1" w:styleId="a4">
    <w:name w:val="Абзац списка Знак"/>
    <w:aliases w:val="Варианты ответов Знак,Абзац списка11 Знак"/>
    <w:link w:val="a3"/>
    <w:uiPriority w:val="34"/>
    <w:locked/>
    <w:rsid w:val="00642861"/>
    <w:rPr>
      <w:rFonts w:ascii="Times New Roman" w:eastAsia="Calibri" w:hAnsi="Times New Roman" w:cs="Times New Roman"/>
      <w:sz w:val="24"/>
      <w:lang/>
    </w:rPr>
  </w:style>
  <w:style w:type="paragraph" w:styleId="a5">
    <w:name w:val="No Spacing"/>
    <w:link w:val="a6"/>
    <w:uiPriority w:val="1"/>
    <w:qFormat/>
    <w:rsid w:val="00EC410C"/>
    <w:pPr>
      <w:spacing w:after="0" w:line="240" w:lineRule="auto"/>
    </w:pPr>
    <w:rPr>
      <w:rFonts w:ascii="Calibri" w:eastAsia="Calibri" w:hAnsi="Calibri" w:cs="Times New Roman"/>
    </w:rPr>
  </w:style>
  <w:style w:type="character" w:customStyle="1" w:styleId="a6">
    <w:name w:val="Без интервала Знак"/>
    <w:link w:val="a5"/>
    <w:uiPriority w:val="1"/>
    <w:locked/>
    <w:rsid w:val="00EC410C"/>
    <w:rPr>
      <w:rFonts w:ascii="Calibri" w:eastAsia="Calibri" w:hAnsi="Calibri" w:cs="Times New Roman"/>
    </w:rPr>
  </w:style>
  <w:style w:type="paragraph" w:customStyle="1" w:styleId="msonormalmailrucssattributepostfix">
    <w:name w:val="msonormal_mailru_css_attribute_postfix"/>
    <w:basedOn w:val="a"/>
    <w:rsid w:val="00EC410C"/>
    <w:pPr>
      <w:spacing w:before="100" w:beforeAutospacing="1" w:after="100" w:afterAutospacing="1"/>
    </w:pPr>
  </w:style>
  <w:style w:type="character" w:customStyle="1" w:styleId="10">
    <w:name w:val="Заголовок 1 Знак"/>
    <w:basedOn w:val="a0"/>
    <w:link w:val="1"/>
    <w:rsid w:val="005E7766"/>
    <w:rPr>
      <w:rFonts w:ascii="Times New Roman" w:eastAsia="Times New Roman" w:hAnsi="Times New Roman" w:cs="Times New Roman"/>
      <w:b/>
      <w:bCs/>
      <w:sz w:val="36"/>
      <w:szCs w:val="36"/>
      <w:lang w:eastAsia="ru-RU"/>
    </w:rPr>
  </w:style>
  <w:style w:type="character" w:customStyle="1" w:styleId="20">
    <w:name w:val="Заголовок 2 Знак"/>
    <w:basedOn w:val="a0"/>
    <w:link w:val="2"/>
    <w:rsid w:val="005E7766"/>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5E7766"/>
    <w:rPr>
      <w:rFonts w:ascii="Arial" w:eastAsia="Times New Roman" w:hAnsi="Arial" w:cs="Times New Roman"/>
      <w:b/>
      <w:bCs/>
      <w:sz w:val="26"/>
      <w:szCs w:val="26"/>
      <w:lang w:eastAsia="ru-RU"/>
    </w:rPr>
  </w:style>
  <w:style w:type="character" w:customStyle="1" w:styleId="40">
    <w:name w:val="Заголовок 4 Знак"/>
    <w:basedOn w:val="a0"/>
    <w:link w:val="4"/>
    <w:rsid w:val="005E7766"/>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5E776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E7766"/>
    <w:rPr>
      <w:rFonts w:ascii="Times New Roman" w:eastAsia="Times New Roman" w:hAnsi="Times New Roman" w:cs="Times New Roman"/>
      <w:b/>
      <w:bCs/>
      <w:sz w:val="20"/>
      <w:szCs w:val="20"/>
      <w:lang w:eastAsia="ru-RU"/>
    </w:rPr>
  </w:style>
  <w:style w:type="paragraph" w:styleId="a7">
    <w:name w:val="Body Text Indent"/>
    <w:aliases w:val="Основной текст 1"/>
    <w:basedOn w:val="a"/>
    <w:link w:val="a8"/>
    <w:rsid w:val="005E7766"/>
    <w:pPr>
      <w:spacing w:line="360" w:lineRule="auto"/>
      <w:ind w:firstLine="720"/>
      <w:jc w:val="both"/>
    </w:pPr>
    <w:rPr>
      <w:lang/>
    </w:rPr>
  </w:style>
  <w:style w:type="character" w:customStyle="1" w:styleId="a8">
    <w:name w:val="Основной текст с отступом Знак"/>
    <w:aliases w:val="Основной текст 1 Знак"/>
    <w:basedOn w:val="a0"/>
    <w:link w:val="a7"/>
    <w:rsid w:val="005E7766"/>
    <w:rPr>
      <w:rFonts w:ascii="Times New Roman" w:eastAsia="Times New Roman" w:hAnsi="Times New Roman" w:cs="Times New Roman"/>
      <w:sz w:val="24"/>
      <w:szCs w:val="24"/>
      <w:lang w:eastAsia="ru-RU"/>
    </w:rPr>
  </w:style>
  <w:style w:type="character" w:styleId="a9">
    <w:name w:val="Hyperlink"/>
    <w:rsid w:val="005E7766"/>
    <w:rPr>
      <w:rFonts w:ascii="Times New Roman" w:hAnsi="Times New Roman" w:cs="Times New Roman"/>
      <w:b/>
      <w:bCs/>
      <w:color w:val="000080"/>
      <w:sz w:val="24"/>
      <w:szCs w:val="24"/>
      <w:u w:val="single"/>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5E7766"/>
    <w:pPr>
      <w:spacing w:before="100" w:beforeAutospacing="1" w:after="100" w:afterAutospacing="1"/>
    </w:pPr>
  </w:style>
  <w:style w:type="paragraph" w:customStyle="1" w:styleId="ab">
    <w:basedOn w:val="a"/>
    <w:next w:val="ac"/>
    <w:link w:val="ad"/>
    <w:qFormat/>
    <w:rsid w:val="005E7766"/>
    <w:pPr>
      <w:jc w:val="center"/>
    </w:pPr>
    <w:rPr>
      <w:i/>
      <w:iCs/>
    </w:rPr>
  </w:style>
  <w:style w:type="character" w:customStyle="1" w:styleId="ad">
    <w:name w:val="Название Знак"/>
    <w:link w:val="ab"/>
    <w:rsid w:val="005E7766"/>
    <w:rPr>
      <w:rFonts w:ascii="Times New Roman" w:eastAsia="Times New Roman" w:hAnsi="Times New Roman" w:cs="Times New Roman"/>
      <w:i/>
      <w:iCs/>
      <w:sz w:val="24"/>
      <w:szCs w:val="24"/>
      <w:lang w:eastAsia="ru-RU"/>
    </w:rPr>
  </w:style>
  <w:style w:type="paragraph" w:customStyle="1" w:styleId="Web">
    <w:name w:val="Обычный (Web)"/>
    <w:basedOn w:val="a"/>
    <w:rsid w:val="005E7766"/>
    <w:pPr>
      <w:spacing w:before="100" w:beforeAutospacing="1" w:after="100" w:afterAutospacing="1"/>
    </w:pPr>
  </w:style>
  <w:style w:type="paragraph" w:styleId="21">
    <w:name w:val="Body Text Indent 2"/>
    <w:basedOn w:val="a"/>
    <w:link w:val="22"/>
    <w:rsid w:val="005E7766"/>
    <w:pPr>
      <w:tabs>
        <w:tab w:val="left" w:pos="4680"/>
      </w:tabs>
      <w:ind w:firstLine="360"/>
    </w:pPr>
    <w:rPr>
      <w:lang/>
    </w:rPr>
  </w:style>
  <w:style w:type="character" w:customStyle="1" w:styleId="22">
    <w:name w:val="Основной текст с отступом 2 Знак"/>
    <w:basedOn w:val="a0"/>
    <w:link w:val="21"/>
    <w:rsid w:val="005E7766"/>
    <w:rPr>
      <w:rFonts w:ascii="Times New Roman" w:eastAsia="Times New Roman" w:hAnsi="Times New Roman" w:cs="Times New Roman"/>
      <w:sz w:val="24"/>
      <w:szCs w:val="24"/>
      <w:lang w:eastAsia="ru-RU"/>
    </w:rPr>
  </w:style>
  <w:style w:type="paragraph" w:styleId="ae">
    <w:name w:val="Body Text"/>
    <w:aliases w:val="bt,Òàáë òåêñò,Основной текст Знак1,Основной текст Знак Знак,Основной текст1,Табличный,Табличный1,Табличный2,Табличный3,Табличный4,Табличный5,Табличный11,Табличный21,Табличный31,Табличный41,Oaaee?iue,Oaaee?iue1"/>
    <w:basedOn w:val="a"/>
    <w:link w:val="23"/>
    <w:rsid w:val="005E7766"/>
    <w:pPr>
      <w:tabs>
        <w:tab w:val="left" w:pos="4320"/>
      </w:tabs>
      <w:jc w:val="both"/>
    </w:pPr>
    <w:rPr>
      <w:lang/>
    </w:rPr>
  </w:style>
  <w:style w:type="character" w:customStyle="1" w:styleId="af">
    <w:name w:val="Основной текст Знак"/>
    <w:basedOn w:val="a0"/>
    <w:rsid w:val="005E7766"/>
    <w:rPr>
      <w:rFonts w:ascii="Times New Roman" w:eastAsia="Times New Roman" w:hAnsi="Times New Roman" w:cs="Times New Roman"/>
      <w:sz w:val="24"/>
      <w:szCs w:val="24"/>
      <w:lang w:eastAsia="ru-RU"/>
    </w:rPr>
  </w:style>
  <w:style w:type="character" w:customStyle="1" w:styleId="23">
    <w:name w:val="Основной текст Знак2"/>
    <w:aliases w:val="bt Знак,Òàáë òåêñò Знак,Основной текст Знак1 Знак,Основной текст Знак Знак Знак,Основной текст1 Знак,Табличный Знак,Табличный1 Знак,Табличный2 Знак,Табличный3 Знак,Табличный4 Знак,Табличный5 Знак,Табличный11 Знак,Табличный21 Знак"/>
    <w:link w:val="ae"/>
    <w:locked/>
    <w:rsid w:val="005E7766"/>
    <w:rPr>
      <w:rFonts w:ascii="Times New Roman" w:eastAsia="Times New Roman" w:hAnsi="Times New Roman" w:cs="Times New Roman"/>
      <w:sz w:val="24"/>
      <w:szCs w:val="24"/>
      <w:lang w:eastAsia="ru-RU"/>
    </w:rPr>
  </w:style>
  <w:style w:type="paragraph" w:styleId="24">
    <w:name w:val="Body Text 2"/>
    <w:basedOn w:val="a"/>
    <w:link w:val="25"/>
    <w:rsid w:val="005E7766"/>
    <w:pPr>
      <w:spacing w:after="120" w:line="480" w:lineRule="auto"/>
    </w:pPr>
    <w:rPr>
      <w:lang/>
    </w:rPr>
  </w:style>
  <w:style w:type="character" w:customStyle="1" w:styleId="25">
    <w:name w:val="Основной текст 2 Знак"/>
    <w:basedOn w:val="a0"/>
    <w:link w:val="24"/>
    <w:rsid w:val="005E7766"/>
    <w:rPr>
      <w:rFonts w:ascii="Times New Roman" w:eastAsia="Times New Roman" w:hAnsi="Times New Roman" w:cs="Times New Roman"/>
      <w:sz w:val="24"/>
      <w:szCs w:val="24"/>
      <w:lang w:eastAsia="ru-RU"/>
    </w:rPr>
  </w:style>
  <w:style w:type="paragraph" w:styleId="31">
    <w:name w:val="Body Text Indent 3"/>
    <w:basedOn w:val="a"/>
    <w:link w:val="32"/>
    <w:rsid w:val="005E7766"/>
    <w:pPr>
      <w:spacing w:after="120"/>
      <w:ind w:left="283"/>
    </w:pPr>
    <w:rPr>
      <w:sz w:val="16"/>
      <w:szCs w:val="16"/>
      <w:lang/>
    </w:rPr>
  </w:style>
  <w:style w:type="character" w:customStyle="1" w:styleId="32">
    <w:name w:val="Основной текст с отступом 3 Знак"/>
    <w:basedOn w:val="a0"/>
    <w:link w:val="31"/>
    <w:rsid w:val="005E7766"/>
    <w:rPr>
      <w:rFonts w:ascii="Times New Roman" w:eastAsia="Times New Roman" w:hAnsi="Times New Roman" w:cs="Times New Roman"/>
      <w:sz w:val="16"/>
      <w:szCs w:val="16"/>
      <w:lang w:eastAsia="ru-RU"/>
    </w:rPr>
  </w:style>
  <w:style w:type="paragraph" w:styleId="33">
    <w:name w:val="Body Text 3"/>
    <w:basedOn w:val="a"/>
    <w:link w:val="34"/>
    <w:rsid w:val="005E7766"/>
    <w:pPr>
      <w:spacing w:after="120"/>
    </w:pPr>
    <w:rPr>
      <w:sz w:val="16"/>
      <w:szCs w:val="16"/>
      <w:lang/>
    </w:rPr>
  </w:style>
  <w:style w:type="character" w:customStyle="1" w:styleId="34">
    <w:name w:val="Основной текст 3 Знак"/>
    <w:basedOn w:val="a0"/>
    <w:link w:val="33"/>
    <w:rsid w:val="005E7766"/>
    <w:rPr>
      <w:rFonts w:ascii="Times New Roman" w:eastAsia="Times New Roman" w:hAnsi="Times New Roman" w:cs="Times New Roman"/>
      <w:sz w:val="16"/>
      <w:szCs w:val="16"/>
      <w:lang w:eastAsia="ru-RU"/>
    </w:rPr>
  </w:style>
  <w:style w:type="character" w:customStyle="1" w:styleId="210">
    <w:name w:val="21"/>
    <w:rsid w:val="005E7766"/>
    <w:rPr>
      <w:rFonts w:ascii="Tahoma" w:hAnsi="Tahoma" w:cs="Tahoma"/>
      <w:spacing w:val="240"/>
      <w:sz w:val="20"/>
      <w:szCs w:val="20"/>
    </w:rPr>
  </w:style>
  <w:style w:type="character" w:customStyle="1" w:styleId="head31">
    <w:name w:val="head31"/>
    <w:rsid w:val="005E7766"/>
    <w:rPr>
      <w:rFonts w:ascii="Tahoma" w:hAnsi="Tahoma" w:cs="Tahoma"/>
      <w:color w:val="auto"/>
      <w:sz w:val="29"/>
      <w:szCs w:val="29"/>
    </w:rPr>
  </w:style>
  <w:style w:type="paragraph" w:customStyle="1" w:styleId="xl35">
    <w:name w:val="xl35"/>
    <w:basedOn w:val="a"/>
    <w:rsid w:val="005E7766"/>
    <w:pPr>
      <w:pBdr>
        <w:left w:val="single" w:sz="4" w:space="0" w:color="auto"/>
        <w:bottom w:val="single" w:sz="4" w:space="0" w:color="auto"/>
        <w:right w:val="single" w:sz="4" w:space="0" w:color="auto"/>
      </w:pBdr>
      <w:spacing w:before="100" w:beforeAutospacing="1" w:after="100" w:afterAutospacing="1"/>
    </w:pPr>
  </w:style>
  <w:style w:type="character" w:styleId="af0">
    <w:name w:val="FollowedHyperlink"/>
    <w:rsid w:val="005E7766"/>
    <w:rPr>
      <w:rFonts w:cs="Times New Roman"/>
      <w:color w:val="800080"/>
      <w:u w:val="single"/>
    </w:rPr>
  </w:style>
  <w:style w:type="paragraph" w:customStyle="1" w:styleId="xl24">
    <w:name w:val="xl24"/>
    <w:basedOn w:val="a"/>
    <w:rsid w:val="005E7766"/>
    <w:pPr>
      <w:spacing w:before="100" w:beforeAutospacing="1" w:after="100" w:afterAutospacing="1"/>
      <w:jc w:val="right"/>
    </w:pPr>
  </w:style>
  <w:style w:type="paragraph" w:styleId="af1">
    <w:name w:val="footer"/>
    <w:basedOn w:val="a"/>
    <w:link w:val="af2"/>
    <w:rsid w:val="005E7766"/>
    <w:pPr>
      <w:tabs>
        <w:tab w:val="center" w:pos="4677"/>
        <w:tab w:val="right" w:pos="9355"/>
      </w:tabs>
    </w:pPr>
    <w:rPr>
      <w:lang/>
    </w:rPr>
  </w:style>
  <w:style w:type="character" w:customStyle="1" w:styleId="af2">
    <w:name w:val="Нижний колонтитул Знак"/>
    <w:basedOn w:val="a0"/>
    <w:link w:val="af1"/>
    <w:rsid w:val="005E7766"/>
    <w:rPr>
      <w:rFonts w:ascii="Times New Roman" w:eastAsia="Times New Roman" w:hAnsi="Times New Roman" w:cs="Times New Roman"/>
      <w:sz w:val="24"/>
      <w:szCs w:val="24"/>
      <w:lang w:eastAsia="ru-RU"/>
    </w:rPr>
  </w:style>
  <w:style w:type="character" w:styleId="af3">
    <w:name w:val="page number"/>
    <w:rsid w:val="005E7766"/>
    <w:rPr>
      <w:rFonts w:cs="Times New Roman"/>
    </w:rPr>
  </w:style>
  <w:style w:type="paragraph" w:styleId="af4">
    <w:name w:val="header"/>
    <w:basedOn w:val="a"/>
    <w:link w:val="af5"/>
    <w:rsid w:val="005E7766"/>
    <w:pPr>
      <w:tabs>
        <w:tab w:val="center" w:pos="4677"/>
        <w:tab w:val="right" w:pos="9355"/>
      </w:tabs>
    </w:pPr>
    <w:rPr>
      <w:lang/>
    </w:rPr>
  </w:style>
  <w:style w:type="character" w:customStyle="1" w:styleId="af5">
    <w:name w:val="Верхний колонтитул Знак"/>
    <w:basedOn w:val="a0"/>
    <w:link w:val="af4"/>
    <w:rsid w:val="005E7766"/>
    <w:rPr>
      <w:rFonts w:ascii="Times New Roman" w:eastAsia="Times New Roman" w:hAnsi="Times New Roman" w:cs="Times New Roman"/>
      <w:sz w:val="24"/>
      <w:szCs w:val="24"/>
      <w:lang w:eastAsia="ru-RU"/>
    </w:rPr>
  </w:style>
  <w:style w:type="paragraph" w:styleId="af6">
    <w:name w:val="footnote text"/>
    <w:aliases w:val="Знак Знак Знак Знак,Знак Знак Знак"/>
    <w:basedOn w:val="a"/>
    <w:link w:val="af7"/>
    <w:uiPriority w:val="99"/>
    <w:semiHidden/>
    <w:rsid w:val="005E7766"/>
    <w:rPr>
      <w:rFonts w:ascii="Verdana" w:hAnsi="Verdana"/>
      <w:sz w:val="20"/>
      <w:szCs w:val="20"/>
      <w:lang w:val="en-US"/>
    </w:rPr>
  </w:style>
  <w:style w:type="character" w:customStyle="1" w:styleId="af7">
    <w:name w:val="Текст сноски Знак"/>
    <w:aliases w:val="Знак Знак Знак Знак Знак,Знак Знак Знак Знак1"/>
    <w:basedOn w:val="a0"/>
    <w:link w:val="af6"/>
    <w:uiPriority w:val="99"/>
    <w:semiHidden/>
    <w:rsid w:val="005E7766"/>
    <w:rPr>
      <w:rFonts w:ascii="Verdana" w:eastAsia="Times New Roman" w:hAnsi="Verdana" w:cs="Times New Roman"/>
      <w:sz w:val="20"/>
      <w:szCs w:val="20"/>
      <w:lang w:val="en-US"/>
    </w:rPr>
  </w:style>
  <w:style w:type="character" w:styleId="af8">
    <w:name w:val="footnote reference"/>
    <w:uiPriority w:val="99"/>
    <w:semiHidden/>
    <w:rsid w:val="005E7766"/>
    <w:rPr>
      <w:rFonts w:cs="Times New Roman"/>
      <w:vertAlign w:val="superscript"/>
    </w:rPr>
  </w:style>
  <w:style w:type="character" w:styleId="af9">
    <w:name w:val="Emphasis"/>
    <w:qFormat/>
    <w:rsid w:val="005E7766"/>
    <w:rPr>
      <w:rFonts w:cs="Times New Roman"/>
      <w:i/>
      <w:iCs/>
    </w:rPr>
  </w:style>
  <w:style w:type="character" w:customStyle="1" w:styleId="afa">
    <w:name w:val="Текст концевой сноски Знак"/>
    <w:link w:val="afb"/>
    <w:semiHidden/>
    <w:rsid w:val="005E7766"/>
    <w:rPr>
      <w:rFonts w:ascii="Times New Roman" w:eastAsia="Times New Roman" w:hAnsi="Times New Roman" w:cs="Times New Roman"/>
      <w:sz w:val="20"/>
      <w:szCs w:val="20"/>
      <w:lang w:eastAsia="ru-RU"/>
    </w:rPr>
  </w:style>
  <w:style w:type="paragraph" w:styleId="afb">
    <w:name w:val="endnote text"/>
    <w:basedOn w:val="a"/>
    <w:link w:val="afa"/>
    <w:semiHidden/>
    <w:rsid w:val="005E7766"/>
    <w:pPr>
      <w:spacing w:line="360" w:lineRule="auto"/>
      <w:ind w:firstLine="567"/>
      <w:jc w:val="both"/>
    </w:pPr>
    <w:rPr>
      <w:sz w:val="20"/>
      <w:szCs w:val="20"/>
    </w:rPr>
  </w:style>
  <w:style w:type="character" w:customStyle="1" w:styleId="11">
    <w:name w:val="Текст концевой сноски Знак1"/>
    <w:basedOn w:val="a0"/>
    <w:uiPriority w:val="99"/>
    <w:semiHidden/>
    <w:rsid w:val="005E7766"/>
    <w:rPr>
      <w:rFonts w:ascii="Times New Roman" w:eastAsia="Times New Roman" w:hAnsi="Times New Roman" w:cs="Times New Roman"/>
      <w:sz w:val="20"/>
      <w:szCs w:val="20"/>
      <w:lang w:eastAsia="ru-RU"/>
    </w:rPr>
  </w:style>
  <w:style w:type="paragraph" w:customStyle="1" w:styleId="p1">
    <w:name w:val="p1"/>
    <w:basedOn w:val="a"/>
    <w:rsid w:val="005E7766"/>
    <w:pPr>
      <w:spacing w:before="75" w:after="75"/>
      <w:ind w:firstLine="300"/>
      <w:jc w:val="both"/>
    </w:pPr>
    <w:rPr>
      <w:rFonts w:ascii="Arial" w:eastAsia="Arial Unicode MS" w:hAnsi="Arial" w:cs="Arial"/>
      <w:sz w:val="20"/>
      <w:szCs w:val="20"/>
    </w:rPr>
  </w:style>
  <w:style w:type="paragraph" w:customStyle="1" w:styleId="14">
    <w:name w:val="Обычный+14п"/>
    <w:basedOn w:val="ae"/>
    <w:rsid w:val="005E7766"/>
    <w:pPr>
      <w:tabs>
        <w:tab w:val="clear" w:pos="4320"/>
      </w:tabs>
      <w:ind w:firstLine="360"/>
    </w:pPr>
    <w:rPr>
      <w:sz w:val="28"/>
      <w:szCs w:val="28"/>
      <w:lang w:eastAsia="en-US"/>
    </w:rPr>
  </w:style>
  <w:style w:type="paragraph" w:customStyle="1" w:styleId="211">
    <w:name w:val="Основной текст 21"/>
    <w:basedOn w:val="a"/>
    <w:rsid w:val="005E7766"/>
    <w:pPr>
      <w:overflowPunct w:val="0"/>
      <w:autoSpaceDE w:val="0"/>
      <w:autoSpaceDN w:val="0"/>
      <w:adjustRightInd w:val="0"/>
      <w:spacing w:line="320" w:lineRule="exact"/>
      <w:ind w:firstLine="720"/>
      <w:jc w:val="both"/>
    </w:pPr>
    <w:rPr>
      <w:sz w:val="28"/>
      <w:szCs w:val="28"/>
    </w:rPr>
  </w:style>
  <w:style w:type="paragraph" w:customStyle="1" w:styleId="S1">
    <w:name w:val="S_Заголовок 1"/>
    <w:basedOn w:val="a"/>
    <w:rsid w:val="005E7766"/>
    <w:pPr>
      <w:tabs>
        <w:tab w:val="num" w:pos="360"/>
      </w:tabs>
      <w:ind w:left="360" w:hanging="360"/>
      <w:jc w:val="center"/>
    </w:pPr>
    <w:rPr>
      <w:b/>
      <w:bCs/>
      <w:caps/>
    </w:rPr>
  </w:style>
  <w:style w:type="character" w:customStyle="1" w:styleId="afc">
    <w:name w:val="Обычный в таблице Знак Знак Знак"/>
    <w:link w:val="afd"/>
    <w:semiHidden/>
    <w:locked/>
    <w:rsid w:val="005E7766"/>
    <w:rPr>
      <w:rFonts w:cs="Times New Roman"/>
      <w:sz w:val="28"/>
      <w:szCs w:val="28"/>
    </w:rPr>
  </w:style>
  <w:style w:type="paragraph" w:customStyle="1" w:styleId="afd">
    <w:name w:val="Обычный в таблице Знак Знак"/>
    <w:basedOn w:val="a"/>
    <w:link w:val="afc"/>
    <w:semiHidden/>
    <w:rsid w:val="005E7766"/>
    <w:pPr>
      <w:spacing w:line="360" w:lineRule="auto"/>
      <w:ind w:firstLine="709"/>
      <w:jc w:val="both"/>
    </w:pPr>
    <w:rPr>
      <w:rFonts w:asciiTheme="minorHAnsi" w:eastAsiaTheme="minorHAnsi" w:hAnsiTheme="minorHAnsi"/>
      <w:sz w:val="28"/>
      <w:szCs w:val="28"/>
      <w:lang w:eastAsia="en-US"/>
    </w:rPr>
  </w:style>
  <w:style w:type="character" w:customStyle="1" w:styleId="S">
    <w:name w:val="S_Обычный в таблице Знак Знак Знак"/>
    <w:link w:val="S0"/>
    <w:locked/>
    <w:rsid w:val="005E7766"/>
    <w:rPr>
      <w:rFonts w:cs="Times New Roman"/>
      <w:sz w:val="24"/>
      <w:szCs w:val="24"/>
    </w:rPr>
  </w:style>
  <w:style w:type="paragraph" w:customStyle="1" w:styleId="S0">
    <w:name w:val="S_Обычный в таблице Знак Знак"/>
    <w:basedOn w:val="a"/>
    <w:link w:val="S"/>
    <w:rsid w:val="005E7766"/>
    <w:pPr>
      <w:spacing w:line="360" w:lineRule="auto"/>
      <w:jc w:val="center"/>
    </w:pPr>
    <w:rPr>
      <w:rFonts w:asciiTheme="minorHAnsi" w:eastAsiaTheme="minorHAnsi" w:hAnsiTheme="minorHAnsi"/>
      <w:lang w:eastAsia="en-US"/>
    </w:rPr>
  </w:style>
  <w:style w:type="character" w:customStyle="1" w:styleId="afe">
    <w:name w:val="Знак"/>
    <w:rsid w:val="005E7766"/>
    <w:rPr>
      <w:rFonts w:cs="Times New Roman"/>
      <w:caps/>
      <w:shadow/>
      <w:color w:val="000000"/>
      <w:sz w:val="28"/>
      <w:szCs w:val="28"/>
      <w:lang w:val="ru-RU" w:eastAsia="en-US"/>
    </w:rPr>
  </w:style>
  <w:style w:type="paragraph" w:customStyle="1" w:styleId="jst">
    <w:name w:val="jst"/>
    <w:basedOn w:val="a"/>
    <w:rsid w:val="005E7766"/>
    <w:pPr>
      <w:spacing w:before="100" w:beforeAutospacing="1" w:after="100" w:afterAutospacing="1"/>
      <w:jc w:val="both"/>
    </w:pPr>
  </w:style>
  <w:style w:type="character" w:styleId="aff">
    <w:name w:val="Strong"/>
    <w:uiPriority w:val="22"/>
    <w:qFormat/>
    <w:rsid w:val="005E7766"/>
    <w:rPr>
      <w:rFonts w:cs="Times New Roman"/>
      <w:b/>
      <w:bCs/>
    </w:rPr>
  </w:style>
  <w:style w:type="paragraph" w:styleId="aff0">
    <w:name w:val="Plain Text"/>
    <w:basedOn w:val="a"/>
    <w:link w:val="aff1"/>
    <w:rsid w:val="005E7766"/>
    <w:rPr>
      <w:rFonts w:ascii="Courier New" w:hAnsi="Courier New"/>
      <w:sz w:val="20"/>
      <w:szCs w:val="20"/>
      <w:lang/>
    </w:rPr>
  </w:style>
  <w:style w:type="character" w:customStyle="1" w:styleId="aff1">
    <w:name w:val="Текст Знак"/>
    <w:basedOn w:val="a0"/>
    <w:link w:val="aff0"/>
    <w:rsid w:val="005E7766"/>
    <w:rPr>
      <w:rFonts w:ascii="Courier New" w:eastAsia="Times New Roman" w:hAnsi="Courier New" w:cs="Times New Roman"/>
      <w:sz w:val="20"/>
      <w:szCs w:val="20"/>
      <w:lang w:eastAsia="ru-RU"/>
    </w:rPr>
  </w:style>
  <w:style w:type="paragraph" w:customStyle="1" w:styleId="310">
    <w:name w:val="Основной текст с отступом 31"/>
    <w:basedOn w:val="a"/>
    <w:rsid w:val="005E7766"/>
    <w:pPr>
      <w:widowControl w:val="0"/>
      <w:spacing w:line="360" w:lineRule="auto"/>
      <w:ind w:firstLine="720"/>
      <w:jc w:val="both"/>
    </w:pPr>
  </w:style>
  <w:style w:type="paragraph" w:customStyle="1" w:styleId="12">
    <w:name w:val="Абзац списка1"/>
    <w:basedOn w:val="a"/>
    <w:rsid w:val="005E7766"/>
    <w:pPr>
      <w:spacing w:after="200" w:line="276" w:lineRule="auto"/>
      <w:ind w:left="720"/>
    </w:pPr>
    <w:rPr>
      <w:rFonts w:ascii="Calibri" w:hAnsi="Calibri" w:cs="Calibri"/>
      <w:sz w:val="22"/>
      <w:szCs w:val="22"/>
    </w:rPr>
  </w:style>
  <w:style w:type="character" w:customStyle="1" w:styleId="aff2">
    <w:name w:val="Текст выноски Знак"/>
    <w:link w:val="aff3"/>
    <w:semiHidden/>
    <w:rsid w:val="005E7766"/>
    <w:rPr>
      <w:rFonts w:ascii="Tahoma" w:eastAsia="Times New Roman" w:hAnsi="Tahoma" w:cs="Tahoma"/>
      <w:sz w:val="16"/>
      <w:szCs w:val="16"/>
      <w:lang w:eastAsia="ru-RU"/>
    </w:rPr>
  </w:style>
  <w:style w:type="paragraph" w:styleId="aff3">
    <w:name w:val="Balloon Text"/>
    <w:basedOn w:val="a"/>
    <w:link w:val="aff2"/>
    <w:semiHidden/>
    <w:rsid w:val="005E7766"/>
    <w:rPr>
      <w:rFonts w:ascii="Tahoma" w:hAnsi="Tahoma" w:cs="Tahoma"/>
      <w:sz w:val="16"/>
      <w:szCs w:val="16"/>
    </w:rPr>
  </w:style>
  <w:style w:type="character" w:customStyle="1" w:styleId="13">
    <w:name w:val="Текст выноски Знак1"/>
    <w:basedOn w:val="a0"/>
    <w:uiPriority w:val="99"/>
    <w:semiHidden/>
    <w:rsid w:val="005E7766"/>
    <w:rPr>
      <w:rFonts w:ascii="Segoe UI" w:eastAsia="Times New Roman" w:hAnsi="Segoe UI" w:cs="Segoe UI"/>
      <w:sz w:val="18"/>
      <w:szCs w:val="18"/>
      <w:lang w:eastAsia="ru-RU"/>
    </w:rPr>
  </w:style>
  <w:style w:type="paragraph" w:customStyle="1" w:styleId="15">
    <w:name w:val="Заголовок оглавления1"/>
    <w:basedOn w:val="1"/>
    <w:next w:val="a"/>
    <w:rsid w:val="005E7766"/>
    <w:pPr>
      <w:keepLines/>
      <w:tabs>
        <w:tab w:val="clear" w:pos="4320"/>
      </w:tabs>
      <w:spacing w:before="480" w:line="276" w:lineRule="auto"/>
      <w:jc w:val="left"/>
      <w:outlineLvl w:val="9"/>
    </w:pPr>
    <w:rPr>
      <w:rFonts w:ascii="Cambria" w:hAnsi="Cambria" w:cs="Cambria"/>
      <w:color w:val="365F91"/>
      <w:sz w:val="28"/>
      <w:szCs w:val="28"/>
      <w:lang w:eastAsia="en-US"/>
    </w:rPr>
  </w:style>
  <w:style w:type="paragraph" w:styleId="16">
    <w:name w:val="toc 1"/>
    <w:basedOn w:val="a"/>
    <w:next w:val="a"/>
    <w:autoRedefine/>
    <w:semiHidden/>
    <w:rsid w:val="005E7766"/>
  </w:style>
  <w:style w:type="paragraph" w:styleId="26">
    <w:name w:val="toc 2"/>
    <w:basedOn w:val="a"/>
    <w:next w:val="a"/>
    <w:autoRedefine/>
    <w:semiHidden/>
    <w:rsid w:val="005E7766"/>
    <w:pPr>
      <w:ind w:left="240"/>
    </w:pPr>
  </w:style>
  <w:style w:type="paragraph" w:styleId="35">
    <w:name w:val="toc 3"/>
    <w:basedOn w:val="a"/>
    <w:next w:val="a"/>
    <w:autoRedefine/>
    <w:semiHidden/>
    <w:rsid w:val="005E7766"/>
    <w:pPr>
      <w:ind w:left="480"/>
    </w:pPr>
  </w:style>
  <w:style w:type="paragraph" w:customStyle="1" w:styleId="2110">
    <w:name w:val="Основной текст 211"/>
    <w:basedOn w:val="a"/>
    <w:rsid w:val="005E7766"/>
    <w:pPr>
      <w:overflowPunct w:val="0"/>
      <w:adjustRightInd w:val="0"/>
      <w:ind w:firstLine="360"/>
      <w:jc w:val="both"/>
    </w:pPr>
  </w:style>
  <w:style w:type="character" w:customStyle="1" w:styleId="110">
    <w:name w:val="Основной текст 1 Знак Знак1"/>
    <w:rsid w:val="005E7766"/>
    <w:rPr>
      <w:rFonts w:ascii="Times New Roman" w:hAnsi="Times New Roman" w:cs="Times New Roman"/>
      <w:sz w:val="24"/>
      <w:szCs w:val="24"/>
      <w:lang w:val="en-GB" w:eastAsia="en-GB"/>
    </w:rPr>
  </w:style>
  <w:style w:type="paragraph" w:customStyle="1" w:styleId="17">
    <w:name w:val="1"/>
    <w:basedOn w:val="a"/>
    <w:rsid w:val="005E7766"/>
    <w:pPr>
      <w:spacing w:after="160" w:line="240" w:lineRule="exact"/>
    </w:pPr>
    <w:rPr>
      <w:rFonts w:ascii="Verdana" w:hAnsi="Verdana" w:cs="Verdana"/>
      <w:lang w:val="en-US" w:eastAsia="en-US"/>
    </w:rPr>
  </w:style>
  <w:style w:type="paragraph" w:customStyle="1" w:styleId="aff4">
    <w:name w:val="Стиль"/>
    <w:rsid w:val="005E77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t1">
    <w:name w:val="bt Знак1"/>
    <w:aliases w:val="Òàáë òåêñò Знак1,Основной текст Знак1 Знак1,Основной текст Знак Знак Знак1,Основной текст1 Знак1,Табличный Знак1,Табличный1 Знак1,Табличный2 Знак1,Табличный3 Знак1,Табличный4 Знак1,Табличный5 Знак1,Табличный11 Знак1,Табличный21 Знак1"/>
    <w:rsid w:val="005E7766"/>
    <w:rPr>
      <w:rFonts w:ascii="Times New Roman" w:hAnsi="Times New Roman" w:cs="Times New Roman"/>
      <w:sz w:val="24"/>
      <w:szCs w:val="24"/>
    </w:rPr>
  </w:style>
  <w:style w:type="paragraph" w:customStyle="1" w:styleId="36">
    <w:name w:val="сновной текст 3"/>
    <w:basedOn w:val="a"/>
    <w:rsid w:val="005E7766"/>
    <w:pPr>
      <w:widowControl w:val="0"/>
      <w:jc w:val="both"/>
    </w:pPr>
    <w:rPr>
      <w:sz w:val="28"/>
      <w:szCs w:val="28"/>
    </w:rPr>
  </w:style>
  <w:style w:type="character" w:customStyle="1" w:styleId="FontStyle17">
    <w:name w:val="Font Style17"/>
    <w:rsid w:val="005E7766"/>
    <w:rPr>
      <w:rFonts w:ascii="Times New Roman" w:hAnsi="Times New Roman" w:cs="Times New Roman"/>
      <w:sz w:val="22"/>
      <w:szCs w:val="22"/>
    </w:rPr>
  </w:style>
  <w:style w:type="paragraph" w:customStyle="1" w:styleId="listparagraph">
    <w:name w:val="listparagraph"/>
    <w:basedOn w:val="a"/>
    <w:rsid w:val="005E7766"/>
    <w:pPr>
      <w:ind w:left="720" w:firstLine="851"/>
      <w:jc w:val="both"/>
    </w:pPr>
    <w:rPr>
      <w:sz w:val="28"/>
      <w:szCs w:val="28"/>
    </w:rPr>
  </w:style>
  <w:style w:type="paragraph" w:customStyle="1" w:styleId="consplusnormal0">
    <w:name w:val="consplusnormal"/>
    <w:basedOn w:val="a"/>
    <w:rsid w:val="005E7766"/>
    <w:pPr>
      <w:autoSpaceDE w:val="0"/>
      <w:autoSpaceDN w:val="0"/>
      <w:ind w:firstLine="720"/>
    </w:pPr>
    <w:rPr>
      <w:rFonts w:ascii="Arial" w:hAnsi="Arial" w:cs="Arial"/>
      <w:sz w:val="20"/>
      <w:szCs w:val="20"/>
    </w:rPr>
  </w:style>
  <w:style w:type="character" w:styleId="aff5">
    <w:name w:val="annotation reference"/>
    <w:semiHidden/>
    <w:rsid w:val="005E7766"/>
    <w:rPr>
      <w:rFonts w:cs="Times New Roman"/>
      <w:sz w:val="16"/>
      <w:szCs w:val="16"/>
    </w:rPr>
  </w:style>
  <w:style w:type="character" w:customStyle="1" w:styleId="aff6">
    <w:name w:val="Текст примечания Знак"/>
    <w:link w:val="aff7"/>
    <w:semiHidden/>
    <w:rsid w:val="005E7766"/>
    <w:rPr>
      <w:rFonts w:ascii="Times New Roman" w:eastAsia="Times New Roman" w:hAnsi="Times New Roman" w:cs="Times New Roman"/>
      <w:sz w:val="20"/>
      <w:szCs w:val="20"/>
      <w:lang w:eastAsia="ru-RU"/>
    </w:rPr>
  </w:style>
  <w:style w:type="paragraph" w:styleId="aff7">
    <w:name w:val="annotation text"/>
    <w:basedOn w:val="a"/>
    <w:link w:val="aff6"/>
    <w:semiHidden/>
    <w:rsid w:val="005E7766"/>
    <w:rPr>
      <w:sz w:val="20"/>
      <w:szCs w:val="20"/>
    </w:rPr>
  </w:style>
  <w:style w:type="character" w:customStyle="1" w:styleId="18">
    <w:name w:val="Текст примечания Знак1"/>
    <w:basedOn w:val="a0"/>
    <w:uiPriority w:val="99"/>
    <w:semiHidden/>
    <w:rsid w:val="005E7766"/>
    <w:rPr>
      <w:rFonts w:ascii="Times New Roman" w:eastAsia="Times New Roman" w:hAnsi="Times New Roman" w:cs="Times New Roman"/>
      <w:sz w:val="20"/>
      <w:szCs w:val="20"/>
      <w:lang w:eastAsia="ru-RU"/>
    </w:rPr>
  </w:style>
  <w:style w:type="character" w:customStyle="1" w:styleId="aff8">
    <w:name w:val="Тема примечания Знак"/>
    <w:link w:val="aff9"/>
    <w:semiHidden/>
    <w:rsid w:val="005E7766"/>
    <w:rPr>
      <w:rFonts w:ascii="Times New Roman" w:eastAsia="Times New Roman" w:hAnsi="Times New Roman" w:cs="Times New Roman"/>
      <w:b/>
      <w:bCs/>
      <w:sz w:val="20"/>
      <w:szCs w:val="20"/>
      <w:lang w:eastAsia="ru-RU"/>
    </w:rPr>
  </w:style>
  <w:style w:type="paragraph" w:styleId="aff9">
    <w:name w:val="annotation subject"/>
    <w:basedOn w:val="aff7"/>
    <w:next w:val="aff7"/>
    <w:link w:val="aff8"/>
    <w:semiHidden/>
    <w:rsid w:val="005E7766"/>
    <w:rPr>
      <w:b/>
      <w:bCs/>
    </w:rPr>
  </w:style>
  <w:style w:type="character" w:customStyle="1" w:styleId="19">
    <w:name w:val="Тема примечания Знак1"/>
    <w:basedOn w:val="18"/>
    <w:uiPriority w:val="99"/>
    <w:semiHidden/>
    <w:rsid w:val="005E7766"/>
    <w:rPr>
      <w:rFonts w:ascii="Times New Roman" w:eastAsia="Times New Roman" w:hAnsi="Times New Roman" w:cs="Times New Roman"/>
      <w:b/>
      <w:bCs/>
      <w:sz w:val="20"/>
      <w:szCs w:val="20"/>
      <w:lang w:eastAsia="ru-RU"/>
    </w:rPr>
  </w:style>
  <w:style w:type="paragraph" w:customStyle="1" w:styleId="1a">
    <w:name w:val="Без интервала1"/>
    <w:rsid w:val="005E7766"/>
    <w:pPr>
      <w:spacing w:after="0" w:line="240" w:lineRule="auto"/>
    </w:pPr>
    <w:rPr>
      <w:rFonts w:ascii="Calibri" w:eastAsia="Times New Roman" w:hAnsi="Calibri" w:cs="Calibri"/>
      <w:lang w:eastAsia="ru-RU"/>
    </w:rPr>
  </w:style>
  <w:style w:type="paragraph" w:customStyle="1" w:styleId="ConsPlusNonformat">
    <w:name w:val="ConsPlusNonformat"/>
    <w:rsid w:val="005E77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a">
    <w:name w:val="Table Grid"/>
    <w:basedOn w:val="a1"/>
    <w:uiPriority w:val="59"/>
    <w:rsid w:val="005E77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5E7766"/>
  </w:style>
  <w:style w:type="character" w:customStyle="1" w:styleId="nobr">
    <w:name w:val="nobr"/>
    <w:basedOn w:val="a0"/>
    <w:rsid w:val="005E7766"/>
  </w:style>
  <w:style w:type="paragraph" w:customStyle="1" w:styleId="Default">
    <w:name w:val="Default"/>
    <w:rsid w:val="005E77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mailrucssattributepostfix">
    <w:name w:val="consplusnormal_mailru_css_attribute_postfix"/>
    <w:basedOn w:val="a"/>
    <w:rsid w:val="005E7766"/>
    <w:pPr>
      <w:spacing w:before="100" w:beforeAutospacing="1" w:after="100" w:afterAutospacing="1"/>
    </w:pPr>
  </w:style>
  <w:style w:type="paragraph" w:styleId="ac">
    <w:name w:val="Title"/>
    <w:basedOn w:val="a"/>
    <w:next w:val="a"/>
    <w:link w:val="1b"/>
    <w:uiPriority w:val="10"/>
    <w:qFormat/>
    <w:rsid w:val="005E7766"/>
    <w:pPr>
      <w:contextualSpacing/>
    </w:pPr>
    <w:rPr>
      <w:rFonts w:asciiTheme="majorHAnsi" w:eastAsiaTheme="majorEastAsia" w:hAnsiTheme="majorHAnsi" w:cstheme="majorBidi"/>
      <w:spacing w:val="-10"/>
      <w:kern w:val="28"/>
      <w:sz w:val="56"/>
      <w:szCs w:val="56"/>
    </w:rPr>
  </w:style>
  <w:style w:type="character" w:customStyle="1" w:styleId="1b">
    <w:name w:val="Название Знак1"/>
    <w:basedOn w:val="a0"/>
    <w:link w:val="ac"/>
    <w:uiPriority w:val="10"/>
    <w:rsid w:val="005E7766"/>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E7766"/>
    <w:pPr>
      <w:keepNext/>
      <w:tabs>
        <w:tab w:val="left" w:pos="4320"/>
      </w:tabs>
      <w:jc w:val="right"/>
      <w:outlineLvl w:val="0"/>
    </w:pPr>
    <w:rPr>
      <w:b/>
      <w:bCs/>
      <w:sz w:val="36"/>
      <w:szCs w:val="36"/>
      <w:lang w:val="x-none"/>
    </w:rPr>
  </w:style>
  <w:style w:type="paragraph" w:styleId="2">
    <w:name w:val="heading 2"/>
    <w:basedOn w:val="a"/>
    <w:next w:val="a"/>
    <w:link w:val="20"/>
    <w:qFormat/>
    <w:rsid w:val="005E7766"/>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5E7766"/>
    <w:pPr>
      <w:keepNext/>
      <w:spacing w:before="240" w:after="60"/>
      <w:outlineLvl w:val="2"/>
    </w:pPr>
    <w:rPr>
      <w:rFonts w:ascii="Arial" w:hAnsi="Arial"/>
      <w:b/>
      <w:bCs/>
      <w:sz w:val="26"/>
      <w:szCs w:val="26"/>
      <w:lang w:val="x-none"/>
    </w:rPr>
  </w:style>
  <w:style w:type="paragraph" w:styleId="4">
    <w:name w:val="heading 4"/>
    <w:basedOn w:val="a"/>
    <w:next w:val="a"/>
    <w:link w:val="40"/>
    <w:qFormat/>
    <w:rsid w:val="005E7766"/>
    <w:pPr>
      <w:keepNext/>
      <w:outlineLvl w:val="3"/>
    </w:pPr>
    <w:rPr>
      <w:b/>
      <w:bCs/>
      <w:lang w:val="x-none"/>
    </w:rPr>
  </w:style>
  <w:style w:type="paragraph" w:styleId="5">
    <w:name w:val="heading 5"/>
    <w:basedOn w:val="a"/>
    <w:next w:val="a"/>
    <w:link w:val="50"/>
    <w:qFormat/>
    <w:rsid w:val="005E7766"/>
    <w:pPr>
      <w:spacing w:before="240" w:after="60"/>
      <w:outlineLvl w:val="4"/>
    </w:pPr>
    <w:rPr>
      <w:b/>
      <w:bCs/>
      <w:i/>
      <w:iCs/>
      <w:sz w:val="26"/>
      <w:szCs w:val="26"/>
      <w:lang w:val="x-none"/>
    </w:rPr>
  </w:style>
  <w:style w:type="paragraph" w:styleId="6">
    <w:name w:val="heading 6"/>
    <w:basedOn w:val="a"/>
    <w:next w:val="a"/>
    <w:link w:val="60"/>
    <w:qFormat/>
    <w:rsid w:val="005E7766"/>
    <w:pPr>
      <w:spacing w:before="240" w:after="60"/>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2861"/>
    <w:pPr>
      <w:autoSpaceDE w:val="0"/>
      <w:autoSpaceDN w:val="0"/>
      <w:adjustRightInd w:val="0"/>
      <w:spacing w:after="0" w:line="240" w:lineRule="auto"/>
    </w:pPr>
    <w:rPr>
      <w:rFonts w:ascii="Arial" w:eastAsia="Calibri" w:hAnsi="Arial" w:cs="Arial"/>
      <w:sz w:val="20"/>
      <w:szCs w:val="20"/>
      <w:lang w:eastAsia="ru-RU"/>
    </w:rPr>
  </w:style>
  <w:style w:type="character" w:customStyle="1" w:styleId="ft23111">
    <w:name w:val="ft23111"/>
    <w:rsid w:val="00642861"/>
  </w:style>
  <w:style w:type="paragraph" w:styleId="a3">
    <w:name w:val="List Paragraph"/>
    <w:aliases w:val="Варианты ответов,Абзац списка11"/>
    <w:basedOn w:val="a"/>
    <w:link w:val="a4"/>
    <w:uiPriority w:val="34"/>
    <w:qFormat/>
    <w:rsid w:val="00642861"/>
    <w:pPr>
      <w:spacing w:after="200" w:line="360" w:lineRule="auto"/>
      <w:ind w:left="720"/>
      <w:contextualSpacing/>
      <w:jc w:val="both"/>
    </w:pPr>
    <w:rPr>
      <w:rFonts w:eastAsia="Calibri"/>
      <w:szCs w:val="22"/>
      <w:lang w:val="x-none" w:eastAsia="en-US"/>
    </w:rPr>
  </w:style>
  <w:style w:type="character" w:customStyle="1" w:styleId="a4">
    <w:name w:val="Абзац списка Знак"/>
    <w:aliases w:val="Варианты ответов Знак,Абзац списка11 Знак"/>
    <w:link w:val="a3"/>
    <w:uiPriority w:val="34"/>
    <w:locked/>
    <w:rsid w:val="00642861"/>
    <w:rPr>
      <w:rFonts w:ascii="Times New Roman" w:eastAsia="Calibri" w:hAnsi="Times New Roman" w:cs="Times New Roman"/>
      <w:sz w:val="24"/>
      <w:lang w:val="x-none"/>
    </w:rPr>
  </w:style>
  <w:style w:type="paragraph" w:styleId="a5">
    <w:name w:val="No Spacing"/>
    <w:link w:val="a6"/>
    <w:uiPriority w:val="1"/>
    <w:qFormat/>
    <w:rsid w:val="00EC410C"/>
    <w:pPr>
      <w:spacing w:after="0" w:line="240" w:lineRule="auto"/>
    </w:pPr>
    <w:rPr>
      <w:rFonts w:ascii="Calibri" w:eastAsia="Calibri" w:hAnsi="Calibri" w:cs="Times New Roman"/>
    </w:rPr>
  </w:style>
  <w:style w:type="character" w:customStyle="1" w:styleId="a6">
    <w:name w:val="Без интервала Знак"/>
    <w:link w:val="a5"/>
    <w:uiPriority w:val="1"/>
    <w:locked/>
    <w:rsid w:val="00EC410C"/>
    <w:rPr>
      <w:rFonts w:ascii="Calibri" w:eastAsia="Calibri" w:hAnsi="Calibri" w:cs="Times New Roman"/>
    </w:rPr>
  </w:style>
  <w:style w:type="paragraph" w:customStyle="1" w:styleId="msonormalmailrucssattributepostfix">
    <w:name w:val="msonormal_mailru_css_attribute_postfix"/>
    <w:basedOn w:val="a"/>
    <w:rsid w:val="00EC410C"/>
    <w:pPr>
      <w:spacing w:before="100" w:beforeAutospacing="1" w:after="100" w:afterAutospacing="1"/>
    </w:pPr>
  </w:style>
  <w:style w:type="character" w:customStyle="1" w:styleId="10">
    <w:name w:val="Заголовок 1 Знак"/>
    <w:basedOn w:val="a0"/>
    <w:link w:val="1"/>
    <w:rsid w:val="005E7766"/>
    <w:rPr>
      <w:rFonts w:ascii="Times New Roman" w:eastAsia="Times New Roman" w:hAnsi="Times New Roman" w:cs="Times New Roman"/>
      <w:b/>
      <w:bCs/>
      <w:sz w:val="36"/>
      <w:szCs w:val="36"/>
      <w:lang w:val="x-none" w:eastAsia="ru-RU"/>
    </w:rPr>
  </w:style>
  <w:style w:type="character" w:customStyle="1" w:styleId="20">
    <w:name w:val="Заголовок 2 Знак"/>
    <w:basedOn w:val="a0"/>
    <w:link w:val="2"/>
    <w:rsid w:val="005E7766"/>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5E7766"/>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5E7766"/>
    <w:rPr>
      <w:rFonts w:ascii="Times New Roman" w:eastAsia="Times New Roman" w:hAnsi="Times New Roman" w:cs="Times New Roman"/>
      <w:b/>
      <w:bCs/>
      <w:sz w:val="24"/>
      <w:szCs w:val="24"/>
      <w:lang w:val="x-none" w:eastAsia="ru-RU"/>
    </w:rPr>
  </w:style>
  <w:style w:type="character" w:customStyle="1" w:styleId="50">
    <w:name w:val="Заголовок 5 Знак"/>
    <w:basedOn w:val="a0"/>
    <w:link w:val="5"/>
    <w:rsid w:val="005E7766"/>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5E7766"/>
    <w:rPr>
      <w:rFonts w:ascii="Times New Roman" w:eastAsia="Times New Roman" w:hAnsi="Times New Roman" w:cs="Times New Roman"/>
      <w:b/>
      <w:bCs/>
      <w:sz w:val="20"/>
      <w:szCs w:val="20"/>
      <w:lang w:val="x-none" w:eastAsia="ru-RU"/>
    </w:rPr>
  </w:style>
  <w:style w:type="paragraph" w:styleId="a7">
    <w:name w:val="Body Text Indent"/>
    <w:aliases w:val="Основной текст 1"/>
    <w:basedOn w:val="a"/>
    <w:link w:val="a8"/>
    <w:rsid w:val="005E7766"/>
    <w:pPr>
      <w:spacing w:line="360" w:lineRule="auto"/>
      <w:ind w:firstLine="720"/>
      <w:jc w:val="both"/>
    </w:pPr>
    <w:rPr>
      <w:lang w:val="x-none"/>
    </w:rPr>
  </w:style>
  <w:style w:type="character" w:customStyle="1" w:styleId="a8">
    <w:name w:val="Основной текст с отступом Знак"/>
    <w:aliases w:val="Основной текст 1 Знак"/>
    <w:basedOn w:val="a0"/>
    <w:link w:val="a7"/>
    <w:rsid w:val="005E7766"/>
    <w:rPr>
      <w:rFonts w:ascii="Times New Roman" w:eastAsia="Times New Roman" w:hAnsi="Times New Roman" w:cs="Times New Roman"/>
      <w:sz w:val="24"/>
      <w:szCs w:val="24"/>
      <w:lang w:val="x-none" w:eastAsia="ru-RU"/>
    </w:rPr>
  </w:style>
  <w:style w:type="character" w:styleId="a9">
    <w:name w:val="Hyperlink"/>
    <w:rsid w:val="005E7766"/>
    <w:rPr>
      <w:rFonts w:ascii="Times New Roman" w:hAnsi="Times New Roman" w:cs="Times New Roman"/>
      <w:b/>
      <w:bCs/>
      <w:color w:val="000080"/>
      <w:sz w:val="24"/>
      <w:szCs w:val="24"/>
      <w:u w:val="single"/>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5E7766"/>
    <w:pPr>
      <w:spacing w:before="100" w:beforeAutospacing="1" w:after="100" w:afterAutospacing="1"/>
    </w:pPr>
  </w:style>
  <w:style w:type="paragraph" w:customStyle="1" w:styleId="ab">
    <w:basedOn w:val="a"/>
    <w:next w:val="ac"/>
    <w:link w:val="ad"/>
    <w:qFormat/>
    <w:rsid w:val="005E7766"/>
    <w:pPr>
      <w:jc w:val="center"/>
    </w:pPr>
    <w:rPr>
      <w:i/>
      <w:iCs/>
    </w:rPr>
  </w:style>
  <w:style w:type="character" w:customStyle="1" w:styleId="ad">
    <w:name w:val="Название Знак"/>
    <w:link w:val="ab"/>
    <w:rsid w:val="005E7766"/>
    <w:rPr>
      <w:rFonts w:ascii="Times New Roman" w:eastAsia="Times New Roman" w:hAnsi="Times New Roman" w:cs="Times New Roman"/>
      <w:i/>
      <w:iCs/>
      <w:sz w:val="24"/>
      <w:szCs w:val="24"/>
      <w:lang w:eastAsia="ru-RU"/>
    </w:rPr>
  </w:style>
  <w:style w:type="paragraph" w:customStyle="1" w:styleId="Web">
    <w:name w:val="Обычный (Web)"/>
    <w:basedOn w:val="a"/>
    <w:rsid w:val="005E7766"/>
    <w:pPr>
      <w:spacing w:before="100" w:beforeAutospacing="1" w:after="100" w:afterAutospacing="1"/>
    </w:pPr>
  </w:style>
  <w:style w:type="paragraph" w:styleId="21">
    <w:name w:val="Body Text Indent 2"/>
    <w:basedOn w:val="a"/>
    <w:link w:val="22"/>
    <w:rsid w:val="005E7766"/>
    <w:pPr>
      <w:tabs>
        <w:tab w:val="left" w:pos="4680"/>
      </w:tabs>
      <w:ind w:firstLine="360"/>
    </w:pPr>
    <w:rPr>
      <w:lang w:val="x-none"/>
    </w:rPr>
  </w:style>
  <w:style w:type="character" w:customStyle="1" w:styleId="22">
    <w:name w:val="Основной текст с отступом 2 Знак"/>
    <w:basedOn w:val="a0"/>
    <w:link w:val="21"/>
    <w:rsid w:val="005E7766"/>
    <w:rPr>
      <w:rFonts w:ascii="Times New Roman" w:eastAsia="Times New Roman" w:hAnsi="Times New Roman" w:cs="Times New Roman"/>
      <w:sz w:val="24"/>
      <w:szCs w:val="24"/>
      <w:lang w:val="x-none" w:eastAsia="ru-RU"/>
    </w:rPr>
  </w:style>
  <w:style w:type="paragraph" w:styleId="ae">
    <w:name w:val="Body Text"/>
    <w:aliases w:val="bt,Òàáë òåêñò,Основной текст Знак1,Основной текст Знак Знак,Основной текст1,Табличный,Табличный1,Табличный2,Табличный3,Табличный4,Табличный5,Табличный11,Табличный21,Табличный31,Табличный41,Oaaee?iue,Oaaee?iue1"/>
    <w:basedOn w:val="a"/>
    <w:link w:val="23"/>
    <w:rsid w:val="005E7766"/>
    <w:pPr>
      <w:tabs>
        <w:tab w:val="left" w:pos="4320"/>
      </w:tabs>
      <w:jc w:val="both"/>
    </w:pPr>
    <w:rPr>
      <w:lang w:val="x-none"/>
    </w:rPr>
  </w:style>
  <w:style w:type="character" w:customStyle="1" w:styleId="af">
    <w:name w:val="Основной текст Знак"/>
    <w:basedOn w:val="a0"/>
    <w:rsid w:val="005E7766"/>
    <w:rPr>
      <w:rFonts w:ascii="Times New Roman" w:eastAsia="Times New Roman" w:hAnsi="Times New Roman" w:cs="Times New Roman"/>
      <w:sz w:val="24"/>
      <w:szCs w:val="24"/>
      <w:lang w:eastAsia="ru-RU"/>
    </w:rPr>
  </w:style>
  <w:style w:type="character" w:customStyle="1" w:styleId="23">
    <w:name w:val="Основной текст Знак2"/>
    <w:aliases w:val="bt Знак,Òàáë òåêñò Знак,Основной текст Знак1 Знак,Основной текст Знак Знак Знак,Основной текст1 Знак,Табличный Знак,Табличный1 Знак,Табличный2 Знак,Табличный3 Знак,Табличный4 Знак,Табличный5 Знак,Табличный11 Знак,Табличный21 Знак"/>
    <w:link w:val="ae"/>
    <w:locked/>
    <w:rsid w:val="005E7766"/>
    <w:rPr>
      <w:rFonts w:ascii="Times New Roman" w:eastAsia="Times New Roman" w:hAnsi="Times New Roman" w:cs="Times New Roman"/>
      <w:sz w:val="24"/>
      <w:szCs w:val="24"/>
      <w:lang w:val="x-none" w:eastAsia="ru-RU"/>
    </w:rPr>
  </w:style>
  <w:style w:type="paragraph" w:styleId="24">
    <w:name w:val="Body Text 2"/>
    <w:basedOn w:val="a"/>
    <w:link w:val="25"/>
    <w:rsid w:val="005E7766"/>
    <w:pPr>
      <w:spacing w:after="120" w:line="480" w:lineRule="auto"/>
    </w:pPr>
    <w:rPr>
      <w:lang w:val="x-none"/>
    </w:rPr>
  </w:style>
  <w:style w:type="character" w:customStyle="1" w:styleId="25">
    <w:name w:val="Основной текст 2 Знак"/>
    <w:basedOn w:val="a0"/>
    <w:link w:val="24"/>
    <w:rsid w:val="005E7766"/>
    <w:rPr>
      <w:rFonts w:ascii="Times New Roman" w:eastAsia="Times New Roman" w:hAnsi="Times New Roman" w:cs="Times New Roman"/>
      <w:sz w:val="24"/>
      <w:szCs w:val="24"/>
      <w:lang w:val="x-none" w:eastAsia="ru-RU"/>
    </w:rPr>
  </w:style>
  <w:style w:type="paragraph" w:styleId="31">
    <w:name w:val="Body Text Indent 3"/>
    <w:basedOn w:val="a"/>
    <w:link w:val="32"/>
    <w:rsid w:val="005E7766"/>
    <w:pPr>
      <w:spacing w:after="120"/>
      <w:ind w:left="283"/>
    </w:pPr>
    <w:rPr>
      <w:sz w:val="16"/>
      <w:szCs w:val="16"/>
      <w:lang w:val="x-none"/>
    </w:rPr>
  </w:style>
  <w:style w:type="character" w:customStyle="1" w:styleId="32">
    <w:name w:val="Основной текст с отступом 3 Знак"/>
    <w:basedOn w:val="a0"/>
    <w:link w:val="31"/>
    <w:rsid w:val="005E7766"/>
    <w:rPr>
      <w:rFonts w:ascii="Times New Roman" w:eastAsia="Times New Roman" w:hAnsi="Times New Roman" w:cs="Times New Roman"/>
      <w:sz w:val="16"/>
      <w:szCs w:val="16"/>
      <w:lang w:val="x-none" w:eastAsia="ru-RU"/>
    </w:rPr>
  </w:style>
  <w:style w:type="paragraph" w:styleId="33">
    <w:name w:val="Body Text 3"/>
    <w:basedOn w:val="a"/>
    <w:link w:val="34"/>
    <w:rsid w:val="005E7766"/>
    <w:pPr>
      <w:spacing w:after="120"/>
    </w:pPr>
    <w:rPr>
      <w:sz w:val="16"/>
      <w:szCs w:val="16"/>
      <w:lang w:val="x-none"/>
    </w:rPr>
  </w:style>
  <w:style w:type="character" w:customStyle="1" w:styleId="34">
    <w:name w:val="Основной текст 3 Знак"/>
    <w:basedOn w:val="a0"/>
    <w:link w:val="33"/>
    <w:rsid w:val="005E7766"/>
    <w:rPr>
      <w:rFonts w:ascii="Times New Roman" w:eastAsia="Times New Roman" w:hAnsi="Times New Roman" w:cs="Times New Roman"/>
      <w:sz w:val="16"/>
      <w:szCs w:val="16"/>
      <w:lang w:val="x-none" w:eastAsia="ru-RU"/>
    </w:rPr>
  </w:style>
  <w:style w:type="character" w:customStyle="1" w:styleId="210">
    <w:name w:val="21"/>
    <w:rsid w:val="005E7766"/>
    <w:rPr>
      <w:rFonts w:ascii="Tahoma" w:hAnsi="Tahoma" w:cs="Tahoma"/>
      <w:spacing w:val="240"/>
      <w:sz w:val="20"/>
      <w:szCs w:val="20"/>
    </w:rPr>
  </w:style>
  <w:style w:type="character" w:customStyle="1" w:styleId="head31">
    <w:name w:val="head31"/>
    <w:rsid w:val="005E7766"/>
    <w:rPr>
      <w:rFonts w:ascii="Tahoma" w:hAnsi="Tahoma" w:cs="Tahoma"/>
      <w:color w:val="auto"/>
      <w:sz w:val="29"/>
      <w:szCs w:val="29"/>
    </w:rPr>
  </w:style>
  <w:style w:type="paragraph" w:customStyle="1" w:styleId="xl35">
    <w:name w:val="xl35"/>
    <w:basedOn w:val="a"/>
    <w:rsid w:val="005E7766"/>
    <w:pPr>
      <w:pBdr>
        <w:left w:val="single" w:sz="4" w:space="0" w:color="auto"/>
        <w:bottom w:val="single" w:sz="4" w:space="0" w:color="auto"/>
        <w:right w:val="single" w:sz="4" w:space="0" w:color="auto"/>
      </w:pBdr>
      <w:spacing w:before="100" w:beforeAutospacing="1" w:after="100" w:afterAutospacing="1"/>
    </w:pPr>
  </w:style>
  <w:style w:type="character" w:styleId="af0">
    <w:name w:val="FollowedHyperlink"/>
    <w:rsid w:val="005E7766"/>
    <w:rPr>
      <w:rFonts w:cs="Times New Roman"/>
      <w:color w:val="800080"/>
      <w:u w:val="single"/>
    </w:rPr>
  </w:style>
  <w:style w:type="paragraph" w:customStyle="1" w:styleId="xl24">
    <w:name w:val="xl24"/>
    <w:basedOn w:val="a"/>
    <w:rsid w:val="005E7766"/>
    <w:pPr>
      <w:spacing w:before="100" w:beforeAutospacing="1" w:after="100" w:afterAutospacing="1"/>
      <w:jc w:val="right"/>
    </w:pPr>
  </w:style>
  <w:style w:type="paragraph" w:styleId="af1">
    <w:name w:val="footer"/>
    <w:basedOn w:val="a"/>
    <w:link w:val="af2"/>
    <w:rsid w:val="005E7766"/>
    <w:pPr>
      <w:tabs>
        <w:tab w:val="center" w:pos="4677"/>
        <w:tab w:val="right" w:pos="9355"/>
      </w:tabs>
    </w:pPr>
    <w:rPr>
      <w:lang w:val="x-none"/>
    </w:rPr>
  </w:style>
  <w:style w:type="character" w:customStyle="1" w:styleId="af2">
    <w:name w:val="Нижний колонтитул Знак"/>
    <w:basedOn w:val="a0"/>
    <w:link w:val="af1"/>
    <w:rsid w:val="005E7766"/>
    <w:rPr>
      <w:rFonts w:ascii="Times New Roman" w:eastAsia="Times New Roman" w:hAnsi="Times New Roman" w:cs="Times New Roman"/>
      <w:sz w:val="24"/>
      <w:szCs w:val="24"/>
      <w:lang w:val="x-none" w:eastAsia="ru-RU"/>
    </w:rPr>
  </w:style>
  <w:style w:type="character" w:styleId="af3">
    <w:name w:val="page number"/>
    <w:rsid w:val="005E7766"/>
    <w:rPr>
      <w:rFonts w:cs="Times New Roman"/>
    </w:rPr>
  </w:style>
  <w:style w:type="paragraph" w:styleId="af4">
    <w:name w:val="header"/>
    <w:basedOn w:val="a"/>
    <w:link w:val="af5"/>
    <w:rsid w:val="005E7766"/>
    <w:pPr>
      <w:tabs>
        <w:tab w:val="center" w:pos="4677"/>
        <w:tab w:val="right" w:pos="9355"/>
      </w:tabs>
    </w:pPr>
    <w:rPr>
      <w:lang w:val="x-none"/>
    </w:rPr>
  </w:style>
  <w:style w:type="character" w:customStyle="1" w:styleId="af5">
    <w:name w:val="Верхний колонтитул Знак"/>
    <w:basedOn w:val="a0"/>
    <w:link w:val="af4"/>
    <w:rsid w:val="005E7766"/>
    <w:rPr>
      <w:rFonts w:ascii="Times New Roman" w:eastAsia="Times New Roman" w:hAnsi="Times New Roman" w:cs="Times New Roman"/>
      <w:sz w:val="24"/>
      <w:szCs w:val="24"/>
      <w:lang w:val="x-none" w:eastAsia="ru-RU"/>
    </w:rPr>
  </w:style>
  <w:style w:type="paragraph" w:styleId="af6">
    <w:name w:val="footnote text"/>
    <w:aliases w:val="Знак Знак Знак Знак,Знак Знак Знак"/>
    <w:basedOn w:val="a"/>
    <w:link w:val="af7"/>
    <w:uiPriority w:val="99"/>
    <w:semiHidden/>
    <w:rsid w:val="005E7766"/>
    <w:rPr>
      <w:rFonts w:ascii="Verdana" w:hAnsi="Verdana"/>
      <w:sz w:val="20"/>
      <w:szCs w:val="20"/>
      <w:lang w:val="en-US" w:eastAsia="x-none"/>
    </w:rPr>
  </w:style>
  <w:style w:type="character" w:customStyle="1" w:styleId="af7">
    <w:name w:val="Текст сноски Знак"/>
    <w:aliases w:val="Знак Знак Знак Знак Знак,Знак Знак Знак Знак1"/>
    <w:basedOn w:val="a0"/>
    <w:link w:val="af6"/>
    <w:uiPriority w:val="99"/>
    <w:semiHidden/>
    <w:rsid w:val="005E7766"/>
    <w:rPr>
      <w:rFonts w:ascii="Verdana" w:eastAsia="Times New Roman" w:hAnsi="Verdana" w:cs="Times New Roman"/>
      <w:sz w:val="20"/>
      <w:szCs w:val="20"/>
      <w:lang w:val="en-US" w:eastAsia="x-none"/>
    </w:rPr>
  </w:style>
  <w:style w:type="character" w:styleId="af8">
    <w:name w:val="footnote reference"/>
    <w:uiPriority w:val="99"/>
    <w:semiHidden/>
    <w:rsid w:val="005E7766"/>
    <w:rPr>
      <w:rFonts w:cs="Times New Roman"/>
      <w:vertAlign w:val="superscript"/>
    </w:rPr>
  </w:style>
  <w:style w:type="character" w:styleId="af9">
    <w:name w:val="Emphasis"/>
    <w:qFormat/>
    <w:rsid w:val="005E7766"/>
    <w:rPr>
      <w:rFonts w:cs="Times New Roman"/>
      <w:i/>
      <w:iCs/>
    </w:rPr>
  </w:style>
  <w:style w:type="character" w:customStyle="1" w:styleId="afa">
    <w:name w:val="Текст концевой сноски Знак"/>
    <w:link w:val="afb"/>
    <w:semiHidden/>
    <w:rsid w:val="005E7766"/>
    <w:rPr>
      <w:rFonts w:ascii="Times New Roman" w:eastAsia="Times New Roman" w:hAnsi="Times New Roman" w:cs="Times New Roman"/>
      <w:sz w:val="20"/>
      <w:szCs w:val="20"/>
      <w:lang w:eastAsia="ru-RU"/>
    </w:rPr>
  </w:style>
  <w:style w:type="paragraph" w:styleId="afb">
    <w:name w:val="endnote text"/>
    <w:basedOn w:val="a"/>
    <w:link w:val="afa"/>
    <w:semiHidden/>
    <w:rsid w:val="005E7766"/>
    <w:pPr>
      <w:spacing w:line="360" w:lineRule="auto"/>
      <w:ind w:firstLine="567"/>
      <w:jc w:val="both"/>
    </w:pPr>
    <w:rPr>
      <w:sz w:val="20"/>
      <w:szCs w:val="20"/>
    </w:rPr>
  </w:style>
  <w:style w:type="character" w:customStyle="1" w:styleId="11">
    <w:name w:val="Текст концевой сноски Знак1"/>
    <w:basedOn w:val="a0"/>
    <w:uiPriority w:val="99"/>
    <w:semiHidden/>
    <w:rsid w:val="005E7766"/>
    <w:rPr>
      <w:rFonts w:ascii="Times New Roman" w:eastAsia="Times New Roman" w:hAnsi="Times New Roman" w:cs="Times New Roman"/>
      <w:sz w:val="20"/>
      <w:szCs w:val="20"/>
      <w:lang w:eastAsia="ru-RU"/>
    </w:rPr>
  </w:style>
  <w:style w:type="paragraph" w:customStyle="1" w:styleId="p1">
    <w:name w:val="p1"/>
    <w:basedOn w:val="a"/>
    <w:rsid w:val="005E7766"/>
    <w:pPr>
      <w:spacing w:before="75" w:after="75"/>
      <w:ind w:firstLine="300"/>
      <w:jc w:val="both"/>
    </w:pPr>
    <w:rPr>
      <w:rFonts w:ascii="Arial" w:eastAsia="Arial Unicode MS" w:hAnsi="Arial" w:cs="Arial"/>
      <w:sz w:val="20"/>
      <w:szCs w:val="20"/>
    </w:rPr>
  </w:style>
  <w:style w:type="paragraph" w:customStyle="1" w:styleId="14">
    <w:name w:val="Обычный+14п"/>
    <w:basedOn w:val="ae"/>
    <w:rsid w:val="005E7766"/>
    <w:pPr>
      <w:tabs>
        <w:tab w:val="clear" w:pos="4320"/>
      </w:tabs>
      <w:ind w:firstLine="360"/>
    </w:pPr>
    <w:rPr>
      <w:sz w:val="28"/>
      <w:szCs w:val="28"/>
      <w:lang w:eastAsia="en-US"/>
    </w:rPr>
  </w:style>
  <w:style w:type="paragraph" w:customStyle="1" w:styleId="211">
    <w:name w:val="Основной текст 21"/>
    <w:basedOn w:val="a"/>
    <w:rsid w:val="005E7766"/>
    <w:pPr>
      <w:overflowPunct w:val="0"/>
      <w:autoSpaceDE w:val="0"/>
      <w:autoSpaceDN w:val="0"/>
      <w:adjustRightInd w:val="0"/>
      <w:spacing w:line="320" w:lineRule="exact"/>
      <w:ind w:firstLine="720"/>
      <w:jc w:val="both"/>
    </w:pPr>
    <w:rPr>
      <w:sz w:val="28"/>
      <w:szCs w:val="28"/>
    </w:rPr>
  </w:style>
  <w:style w:type="paragraph" w:customStyle="1" w:styleId="S1">
    <w:name w:val="S_Заголовок 1"/>
    <w:basedOn w:val="a"/>
    <w:rsid w:val="005E7766"/>
    <w:pPr>
      <w:tabs>
        <w:tab w:val="num" w:pos="360"/>
      </w:tabs>
      <w:ind w:left="360" w:hanging="360"/>
      <w:jc w:val="center"/>
    </w:pPr>
    <w:rPr>
      <w:b/>
      <w:bCs/>
      <w:caps/>
    </w:rPr>
  </w:style>
  <w:style w:type="character" w:customStyle="1" w:styleId="afc">
    <w:name w:val="Обычный в таблице Знак Знак Знак"/>
    <w:link w:val="afd"/>
    <w:semiHidden/>
    <w:locked/>
    <w:rsid w:val="005E7766"/>
    <w:rPr>
      <w:rFonts w:cs="Times New Roman"/>
      <w:sz w:val="28"/>
      <w:szCs w:val="28"/>
    </w:rPr>
  </w:style>
  <w:style w:type="paragraph" w:customStyle="1" w:styleId="afd">
    <w:name w:val="Обычный в таблице Знак Знак"/>
    <w:basedOn w:val="a"/>
    <w:link w:val="afc"/>
    <w:semiHidden/>
    <w:rsid w:val="005E7766"/>
    <w:pPr>
      <w:spacing w:line="360" w:lineRule="auto"/>
      <w:ind w:firstLine="709"/>
      <w:jc w:val="both"/>
    </w:pPr>
    <w:rPr>
      <w:rFonts w:asciiTheme="minorHAnsi" w:eastAsiaTheme="minorHAnsi" w:hAnsiTheme="minorHAnsi"/>
      <w:sz w:val="28"/>
      <w:szCs w:val="28"/>
      <w:lang w:eastAsia="en-US"/>
    </w:rPr>
  </w:style>
  <w:style w:type="character" w:customStyle="1" w:styleId="S">
    <w:name w:val="S_Обычный в таблице Знак Знак Знак"/>
    <w:link w:val="S0"/>
    <w:locked/>
    <w:rsid w:val="005E7766"/>
    <w:rPr>
      <w:rFonts w:cs="Times New Roman"/>
      <w:sz w:val="24"/>
      <w:szCs w:val="24"/>
    </w:rPr>
  </w:style>
  <w:style w:type="paragraph" w:customStyle="1" w:styleId="S0">
    <w:name w:val="S_Обычный в таблице Знак Знак"/>
    <w:basedOn w:val="a"/>
    <w:link w:val="S"/>
    <w:rsid w:val="005E7766"/>
    <w:pPr>
      <w:spacing w:line="360" w:lineRule="auto"/>
      <w:jc w:val="center"/>
    </w:pPr>
    <w:rPr>
      <w:rFonts w:asciiTheme="minorHAnsi" w:eastAsiaTheme="minorHAnsi" w:hAnsiTheme="minorHAnsi"/>
      <w:lang w:eastAsia="en-US"/>
    </w:rPr>
  </w:style>
  <w:style w:type="character" w:customStyle="1" w:styleId="afe">
    <w:name w:val="Знак"/>
    <w:rsid w:val="005E7766"/>
    <w:rPr>
      <w:rFonts w:cs="Times New Roman"/>
      <w:caps/>
      <w:shadow/>
      <w:color w:val="000000"/>
      <w:sz w:val="28"/>
      <w:szCs w:val="28"/>
      <w:lang w:val="ru-RU" w:eastAsia="en-US"/>
    </w:rPr>
  </w:style>
  <w:style w:type="paragraph" w:customStyle="1" w:styleId="jst">
    <w:name w:val="jst"/>
    <w:basedOn w:val="a"/>
    <w:rsid w:val="005E7766"/>
    <w:pPr>
      <w:spacing w:before="100" w:beforeAutospacing="1" w:after="100" w:afterAutospacing="1"/>
      <w:jc w:val="both"/>
    </w:pPr>
  </w:style>
  <w:style w:type="character" w:styleId="aff">
    <w:name w:val="Strong"/>
    <w:uiPriority w:val="22"/>
    <w:qFormat/>
    <w:rsid w:val="005E7766"/>
    <w:rPr>
      <w:rFonts w:cs="Times New Roman"/>
      <w:b/>
      <w:bCs/>
    </w:rPr>
  </w:style>
  <w:style w:type="paragraph" w:styleId="aff0">
    <w:name w:val="Plain Text"/>
    <w:basedOn w:val="a"/>
    <w:link w:val="aff1"/>
    <w:rsid w:val="005E7766"/>
    <w:rPr>
      <w:rFonts w:ascii="Courier New" w:hAnsi="Courier New"/>
      <w:sz w:val="20"/>
      <w:szCs w:val="20"/>
      <w:lang w:val="x-none"/>
    </w:rPr>
  </w:style>
  <w:style w:type="character" w:customStyle="1" w:styleId="aff1">
    <w:name w:val="Текст Знак"/>
    <w:basedOn w:val="a0"/>
    <w:link w:val="aff0"/>
    <w:rsid w:val="005E7766"/>
    <w:rPr>
      <w:rFonts w:ascii="Courier New" w:eastAsia="Times New Roman" w:hAnsi="Courier New" w:cs="Times New Roman"/>
      <w:sz w:val="20"/>
      <w:szCs w:val="20"/>
      <w:lang w:val="x-none" w:eastAsia="ru-RU"/>
    </w:rPr>
  </w:style>
  <w:style w:type="paragraph" w:customStyle="1" w:styleId="310">
    <w:name w:val="Основной текст с отступом 31"/>
    <w:basedOn w:val="a"/>
    <w:rsid w:val="005E7766"/>
    <w:pPr>
      <w:widowControl w:val="0"/>
      <w:spacing w:line="360" w:lineRule="auto"/>
      <w:ind w:firstLine="720"/>
      <w:jc w:val="both"/>
    </w:pPr>
  </w:style>
  <w:style w:type="paragraph" w:customStyle="1" w:styleId="12">
    <w:name w:val="Абзац списка1"/>
    <w:basedOn w:val="a"/>
    <w:rsid w:val="005E7766"/>
    <w:pPr>
      <w:spacing w:after="200" w:line="276" w:lineRule="auto"/>
      <w:ind w:left="720"/>
    </w:pPr>
    <w:rPr>
      <w:rFonts w:ascii="Calibri" w:hAnsi="Calibri" w:cs="Calibri"/>
      <w:sz w:val="22"/>
      <w:szCs w:val="22"/>
    </w:rPr>
  </w:style>
  <w:style w:type="character" w:customStyle="1" w:styleId="aff2">
    <w:name w:val="Текст выноски Знак"/>
    <w:link w:val="aff3"/>
    <w:semiHidden/>
    <w:rsid w:val="005E7766"/>
    <w:rPr>
      <w:rFonts w:ascii="Tahoma" w:eastAsia="Times New Roman" w:hAnsi="Tahoma" w:cs="Tahoma"/>
      <w:sz w:val="16"/>
      <w:szCs w:val="16"/>
      <w:lang w:eastAsia="ru-RU"/>
    </w:rPr>
  </w:style>
  <w:style w:type="paragraph" w:styleId="aff3">
    <w:name w:val="Balloon Text"/>
    <w:basedOn w:val="a"/>
    <w:link w:val="aff2"/>
    <w:semiHidden/>
    <w:rsid w:val="005E7766"/>
    <w:rPr>
      <w:rFonts w:ascii="Tahoma" w:hAnsi="Tahoma" w:cs="Tahoma"/>
      <w:sz w:val="16"/>
      <w:szCs w:val="16"/>
    </w:rPr>
  </w:style>
  <w:style w:type="character" w:customStyle="1" w:styleId="13">
    <w:name w:val="Текст выноски Знак1"/>
    <w:basedOn w:val="a0"/>
    <w:uiPriority w:val="99"/>
    <w:semiHidden/>
    <w:rsid w:val="005E7766"/>
    <w:rPr>
      <w:rFonts w:ascii="Segoe UI" w:eastAsia="Times New Roman" w:hAnsi="Segoe UI" w:cs="Segoe UI"/>
      <w:sz w:val="18"/>
      <w:szCs w:val="18"/>
      <w:lang w:eastAsia="ru-RU"/>
    </w:rPr>
  </w:style>
  <w:style w:type="paragraph" w:customStyle="1" w:styleId="15">
    <w:name w:val="Заголовок оглавления1"/>
    <w:basedOn w:val="1"/>
    <w:next w:val="a"/>
    <w:rsid w:val="005E7766"/>
    <w:pPr>
      <w:keepLines/>
      <w:tabs>
        <w:tab w:val="clear" w:pos="4320"/>
      </w:tabs>
      <w:spacing w:before="480" w:line="276" w:lineRule="auto"/>
      <w:jc w:val="left"/>
      <w:outlineLvl w:val="9"/>
    </w:pPr>
    <w:rPr>
      <w:rFonts w:ascii="Cambria" w:hAnsi="Cambria" w:cs="Cambria"/>
      <w:color w:val="365F91"/>
      <w:sz w:val="28"/>
      <w:szCs w:val="28"/>
      <w:lang w:eastAsia="en-US"/>
    </w:rPr>
  </w:style>
  <w:style w:type="paragraph" w:styleId="16">
    <w:name w:val="toc 1"/>
    <w:basedOn w:val="a"/>
    <w:next w:val="a"/>
    <w:autoRedefine/>
    <w:semiHidden/>
    <w:rsid w:val="005E7766"/>
  </w:style>
  <w:style w:type="paragraph" w:styleId="26">
    <w:name w:val="toc 2"/>
    <w:basedOn w:val="a"/>
    <w:next w:val="a"/>
    <w:autoRedefine/>
    <w:semiHidden/>
    <w:rsid w:val="005E7766"/>
    <w:pPr>
      <w:ind w:left="240"/>
    </w:pPr>
  </w:style>
  <w:style w:type="paragraph" w:styleId="35">
    <w:name w:val="toc 3"/>
    <w:basedOn w:val="a"/>
    <w:next w:val="a"/>
    <w:autoRedefine/>
    <w:semiHidden/>
    <w:rsid w:val="005E7766"/>
    <w:pPr>
      <w:ind w:left="480"/>
    </w:pPr>
  </w:style>
  <w:style w:type="paragraph" w:customStyle="1" w:styleId="2110">
    <w:name w:val="Основной текст 211"/>
    <w:basedOn w:val="a"/>
    <w:rsid w:val="005E7766"/>
    <w:pPr>
      <w:overflowPunct w:val="0"/>
      <w:adjustRightInd w:val="0"/>
      <w:ind w:firstLine="360"/>
      <w:jc w:val="both"/>
    </w:pPr>
  </w:style>
  <w:style w:type="character" w:customStyle="1" w:styleId="110">
    <w:name w:val="Основной текст 1 Знак Знак1"/>
    <w:rsid w:val="005E7766"/>
    <w:rPr>
      <w:rFonts w:ascii="Times New Roman" w:hAnsi="Times New Roman" w:cs="Times New Roman"/>
      <w:sz w:val="24"/>
      <w:szCs w:val="24"/>
      <w:lang w:val="en-GB" w:eastAsia="en-GB"/>
    </w:rPr>
  </w:style>
  <w:style w:type="paragraph" w:customStyle="1" w:styleId="17">
    <w:name w:val="1"/>
    <w:basedOn w:val="a"/>
    <w:rsid w:val="005E7766"/>
    <w:pPr>
      <w:spacing w:after="160" w:line="240" w:lineRule="exact"/>
    </w:pPr>
    <w:rPr>
      <w:rFonts w:ascii="Verdana" w:hAnsi="Verdana" w:cs="Verdana"/>
      <w:lang w:val="en-US" w:eastAsia="en-US"/>
    </w:rPr>
  </w:style>
  <w:style w:type="paragraph" w:customStyle="1" w:styleId="aff4">
    <w:name w:val="Стиль"/>
    <w:rsid w:val="005E77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t1">
    <w:name w:val="bt Знак1"/>
    <w:aliases w:val="Òàáë òåêñò Знак1,Основной текст Знак1 Знак1,Основной текст Знак Знак Знак1,Основной текст1 Знак1,Табличный Знак1,Табличный1 Знак1,Табличный2 Знак1,Табличный3 Знак1,Табличный4 Знак1,Табличный5 Знак1,Табличный11 Знак1,Табличный21 Знак1"/>
    <w:rsid w:val="005E7766"/>
    <w:rPr>
      <w:rFonts w:ascii="Times New Roman" w:hAnsi="Times New Roman" w:cs="Times New Roman"/>
      <w:sz w:val="24"/>
      <w:szCs w:val="24"/>
    </w:rPr>
  </w:style>
  <w:style w:type="paragraph" w:customStyle="1" w:styleId="36">
    <w:name w:val="сновной текст 3"/>
    <w:basedOn w:val="a"/>
    <w:rsid w:val="005E7766"/>
    <w:pPr>
      <w:widowControl w:val="0"/>
      <w:jc w:val="both"/>
    </w:pPr>
    <w:rPr>
      <w:sz w:val="28"/>
      <w:szCs w:val="28"/>
    </w:rPr>
  </w:style>
  <w:style w:type="character" w:customStyle="1" w:styleId="FontStyle17">
    <w:name w:val="Font Style17"/>
    <w:rsid w:val="005E7766"/>
    <w:rPr>
      <w:rFonts w:ascii="Times New Roman" w:hAnsi="Times New Roman" w:cs="Times New Roman"/>
      <w:sz w:val="22"/>
      <w:szCs w:val="22"/>
    </w:rPr>
  </w:style>
  <w:style w:type="paragraph" w:customStyle="1" w:styleId="listparagraph">
    <w:name w:val="listparagraph"/>
    <w:basedOn w:val="a"/>
    <w:rsid w:val="005E7766"/>
    <w:pPr>
      <w:ind w:left="720" w:firstLine="851"/>
      <w:jc w:val="both"/>
    </w:pPr>
    <w:rPr>
      <w:sz w:val="28"/>
      <w:szCs w:val="28"/>
    </w:rPr>
  </w:style>
  <w:style w:type="paragraph" w:customStyle="1" w:styleId="consplusnormal0">
    <w:name w:val="consplusnormal"/>
    <w:basedOn w:val="a"/>
    <w:rsid w:val="005E7766"/>
    <w:pPr>
      <w:autoSpaceDE w:val="0"/>
      <w:autoSpaceDN w:val="0"/>
      <w:ind w:firstLine="720"/>
    </w:pPr>
    <w:rPr>
      <w:rFonts w:ascii="Arial" w:hAnsi="Arial" w:cs="Arial"/>
      <w:sz w:val="20"/>
      <w:szCs w:val="20"/>
    </w:rPr>
  </w:style>
  <w:style w:type="character" w:styleId="aff5">
    <w:name w:val="annotation reference"/>
    <w:semiHidden/>
    <w:rsid w:val="005E7766"/>
    <w:rPr>
      <w:rFonts w:cs="Times New Roman"/>
      <w:sz w:val="16"/>
      <w:szCs w:val="16"/>
    </w:rPr>
  </w:style>
  <w:style w:type="character" w:customStyle="1" w:styleId="aff6">
    <w:name w:val="Текст примечания Знак"/>
    <w:link w:val="aff7"/>
    <w:semiHidden/>
    <w:rsid w:val="005E7766"/>
    <w:rPr>
      <w:rFonts w:ascii="Times New Roman" w:eastAsia="Times New Roman" w:hAnsi="Times New Roman" w:cs="Times New Roman"/>
      <w:sz w:val="20"/>
      <w:szCs w:val="20"/>
      <w:lang w:eastAsia="ru-RU"/>
    </w:rPr>
  </w:style>
  <w:style w:type="paragraph" w:styleId="aff7">
    <w:name w:val="annotation text"/>
    <w:basedOn w:val="a"/>
    <w:link w:val="aff6"/>
    <w:semiHidden/>
    <w:rsid w:val="005E7766"/>
    <w:rPr>
      <w:sz w:val="20"/>
      <w:szCs w:val="20"/>
    </w:rPr>
  </w:style>
  <w:style w:type="character" w:customStyle="1" w:styleId="18">
    <w:name w:val="Текст примечания Знак1"/>
    <w:basedOn w:val="a0"/>
    <w:uiPriority w:val="99"/>
    <w:semiHidden/>
    <w:rsid w:val="005E7766"/>
    <w:rPr>
      <w:rFonts w:ascii="Times New Roman" w:eastAsia="Times New Roman" w:hAnsi="Times New Roman" w:cs="Times New Roman"/>
      <w:sz w:val="20"/>
      <w:szCs w:val="20"/>
      <w:lang w:eastAsia="ru-RU"/>
    </w:rPr>
  </w:style>
  <w:style w:type="character" w:customStyle="1" w:styleId="aff8">
    <w:name w:val="Тема примечания Знак"/>
    <w:link w:val="aff9"/>
    <w:semiHidden/>
    <w:rsid w:val="005E7766"/>
    <w:rPr>
      <w:rFonts w:ascii="Times New Roman" w:eastAsia="Times New Roman" w:hAnsi="Times New Roman" w:cs="Times New Roman"/>
      <w:b/>
      <w:bCs/>
      <w:sz w:val="20"/>
      <w:szCs w:val="20"/>
      <w:lang w:eastAsia="ru-RU"/>
    </w:rPr>
  </w:style>
  <w:style w:type="paragraph" w:styleId="aff9">
    <w:name w:val="annotation subject"/>
    <w:basedOn w:val="aff7"/>
    <w:next w:val="aff7"/>
    <w:link w:val="aff8"/>
    <w:semiHidden/>
    <w:rsid w:val="005E7766"/>
    <w:rPr>
      <w:b/>
      <w:bCs/>
    </w:rPr>
  </w:style>
  <w:style w:type="character" w:customStyle="1" w:styleId="19">
    <w:name w:val="Тема примечания Знак1"/>
    <w:basedOn w:val="18"/>
    <w:uiPriority w:val="99"/>
    <w:semiHidden/>
    <w:rsid w:val="005E7766"/>
    <w:rPr>
      <w:rFonts w:ascii="Times New Roman" w:eastAsia="Times New Roman" w:hAnsi="Times New Roman" w:cs="Times New Roman"/>
      <w:b/>
      <w:bCs/>
      <w:sz w:val="20"/>
      <w:szCs w:val="20"/>
      <w:lang w:eastAsia="ru-RU"/>
    </w:rPr>
  </w:style>
  <w:style w:type="paragraph" w:customStyle="1" w:styleId="1a">
    <w:name w:val="Без интервала1"/>
    <w:rsid w:val="005E7766"/>
    <w:pPr>
      <w:spacing w:after="0" w:line="240" w:lineRule="auto"/>
    </w:pPr>
    <w:rPr>
      <w:rFonts w:ascii="Calibri" w:eastAsia="Times New Roman" w:hAnsi="Calibri" w:cs="Calibri"/>
      <w:lang w:eastAsia="ru-RU"/>
    </w:rPr>
  </w:style>
  <w:style w:type="paragraph" w:customStyle="1" w:styleId="ConsPlusNonformat">
    <w:name w:val="ConsPlusNonformat"/>
    <w:rsid w:val="005E77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a">
    <w:name w:val="Table Grid"/>
    <w:basedOn w:val="a1"/>
    <w:uiPriority w:val="59"/>
    <w:rsid w:val="005E77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5E7766"/>
  </w:style>
  <w:style w:type="character" w:customStyle="1" w:styleId="nobr">
    <w:name w:val="nobr"/>
    <w:basedOn w:val="a0"/>
    <w:rsid w:val="005E7766"/>
  </w:style>
  <w:style w:type="paragraph" w:customStyle="1" w:styleId="Default">
    <w:name w:val="Default"/>
    <w:rsid w:val="005E77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mailrucssattributepostfix">
    <w:name w:val="consplusnormal_mailru_css_attribute_postfix"/>
    <w:basedOn w:val="a"/>
    <w:rsid w:val="005E7766"/>
    <w:pPr>
      <w:spacing w:before="100" w:beforeAutospacing="1" w:after="100" w:afterAutospacing="1"/>
    </w:pPr>
  </w:style>
  <w:style w:type="paragraph" w:styleId="ac">
    <w:name w:val="Title"/>
    <w:basedOn w:val="a"/>
    <w:next w:val="a"/>
    <w:link w:val="1b"/>
    <w:uiPriority w:val="10"/>
    <w:qFormat/>
    <w:rsid w:val="005E7766"/>
    <w:pPr>
      <w:contextualSpacing/>
    </w:pPr>
    <w:rPr>
      <w:rFonts w:asciiTheme="majorHAnsi" w:eastAsiaTheme="majorEastAsia" w:hAnsiTheme="majorHAnsi" w:cstheme="majorBidi"/>
      <w:spacing w:val="-10"/>
      <w:kern w:val="28"/>
      <w:sz w:val="56"/>
      <w:szCs w:val="56"/>
    </w:rPr>
  </w:style>
  <w:style w:type="character" w:customStyle="1" w:styleId="1b">
    <w:name w:val="Название Знак1"/>
    <w:basedOn w:val="a0"/>
    <w:link w:val="ac"/>
    <w:uiPriority w:val="10"/>
    <w:rsid w:val="005E7766"/>
    <w:rPr>
      <w:rFonts w:asciiTheme="majorHAnsi" w:eastAsiaTheme="majorEastAsia" w:hAnsiTheme="majorHAnsi" w:cstheme="majorBidi"/>
      <w:spacing w:val="-10"/>
      <w:kern w:val="28"/>
      <w:sz w:val="56"/>
      <w:szCs w:val="56"/>
      <w:lang w:eastAsia="ru-RU"/>
    </w:rPr>
  </w:style>
</w:styles>
</file>

<file path=word/webSettings.xml><?xml version="1.0" encoding="utf-8"?>
<w:webSettings xmlns:r="http://schemas.openxmlformats.org/officeDocument/2006/relationships" xmlns:w="http://schemas.openxmlformats.org/wordprocessingml/2006/main">
  <w:divs>
    <w:div w:id="509294567">
      <w:bodyDiv w:val="1"/>
      <w:marLeft w:val="0"/>
      <w:marRight w:val="0"/>
      <w:marTop w:val="0"/>
      <w:marBottom w:val="0"/>
      <w:divBdr>
        <w:top w:val="none" w:sz="0" w:space="0" w:color="auto"/>
        <w:left w:val="none" w:sz="0" w:space="0" w:color="auto"/>
        <w:bottom w:val="none" w:sz="0" w:space="0" w:color="auto"/>
        <w:right w:val="none" w:sz="0" w:space="0" w:color="auto"/>
      </w:divBdr>
    </w:div>
    <w:div w:id="129178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3455</Words>
  <Characters>19698</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-пресная питьевая вода (1 месторождение) – 160,0 тыс. куб. м/ сутки.</vt:lpstr>
      <vt:lpstr>    -торф (1 месторождение) – 606,0 тыс. куб. м.</vt:lpstr>
    </vt:vector>
  </TitlesOfParts>
  <Company>SPecialiST RePack</Company>
  <LinksUpToDate>false</LinksUpToDate>
  <CharactersWithSpaces>23107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ADMIN-ADM</dc:creator>
  <cp:lastModifiedBy>econ</cp:lastModifiedBy>
  <cp:revision>3</cp:revision>
  <cp:lastPrinted>2020-06-08T11:17:00Z</cp:lastPrinted>
  <dcterms:created xsi:type="dcterms:W3CDTF">2020-07-30T10:47:00Z</dcterms:created>
  <dcterms:modified xsi:type="dcterms:W3CDTF">2022-09-29T03:18:00Z</dcterms:modified>
</cp:coreProperties>
</file>