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3C287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111CBD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554451" w:rsidRPr="00554451" w:rsidRDefault="003C287A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ED75A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D06D38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554451" w:rsidRPr="00554451" w:rsidRDefault="003C287A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D06D3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D337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«27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11CBD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287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сельского поселения Любинского муниципального района Омской области, именуемая в дальнейшем «Сторона 2», в лице </w:t>
      </w:r>
      <w:r w:rsidR="00C76F1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исполняющего обязанности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r w:rsidR="00C76F10">
        <w:rPr>
          <w:rFonts w:ascii="Times New Roman" w:hAnsi="Times New Roman" w:cs="Times New Roman"/>
          <w:color w:val="000000"/>
          <w:spacing w:val="-6"/>
          <w:sz w:val="28"/>
          <w:szCs w:val="28"/>
        </w:rPr>
        <w:t>Мурашко Татьяны Евгеньевны</w:t>
      </w:r>
      <w:proofErr w:type="gram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3C287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D06D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D06D38">
        <w:rPr>
          <w:rFonts w:ascii="Times New Roman" w:hAnsi="Times New Roman" w:cs="Times New Roman"/>
        </w:rPr>
        <w:t xml:space="preserve"> </w:t>
      </w:r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D06D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указанных в п. 1.1, на 2024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111CBD">
        <w:rPr>
          <w:rFonts w:ascii="Times New Roman" w:hAnsi="Times New Roman" w:cs="Times New Roman"/>
          <w:color w:val="000000"/>
          <w:spacing w:val="-1"/>
          <w:sz w:val="28"/>
          <w:szCs w:val="28"/>
        </w:rPr>
        <w:t>79 810,41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111CBD">
        <w:rPr>
          <w:rFonts w:ascii="Times New Roman" w:hAnsi="Times New Roman" w:cs="Times New Roman"/>
          <w:color w:val="000000"/>
          <w:spacing w:val="-1"/>
          <w:sz w:val="28"/>
          <w:szCs w:val="28"/>
        </w:rPr>
        <w:t>70 990,41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3C287A">
        <w:rPr>
          <w:rFonts w:ascii="Times New Roman" w:hAnsi="Times New Roman" w:cs="Times New Roman"/>
          <w:color w:val="000000"/>
          <w:spacing w:val="-1"/>
          <w:sz w:val="28"/>
          <w:szCs w:val="28"/>
        </w:rPr>
        <w:t>8 820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3C287A" w:rsidRPr="003C287A" w:rsidTr="00934D40">
        <w:tc>
          <w:tcPr>
            <w:tcW w:w="4785" w:type="dxa"/>
          </w:tcPr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287A" w:rsidRPr="003C287A" w:rsidRDefault="003C287A" w:rsidP="003C287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 сельского поселения Любинского муниципального района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646166, Омская область, Любинский район, п. Урожайный,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Южно-Любинского</w:t>
            </w:r>
            <w:proofErr w:type="gramEnd"/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/с 04523027660)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ИНН 5519078713, КПП 551901001</w:t>
            </w:r>
          </w:p>
          <w:p w:rsidR="003C287A" w:rsidRPr="003C287A" w:rsidRDefault="003C287A" w:rsidP="003C287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C287A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3C287A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proofErr w:type="gramStart"/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Исполняющий</w:t>
      </w:r>
      <w:proofErr w:type="gramEnd"/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обязанности Главы</w:t>
      </w:r>
    </w:p>
    <w:p w:rsidR="00554451" w:rsidRPr="00554451" w:rsidRDefault="003C287A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554451"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Южно-Любинского 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3C287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</w:t>
      </w:r>
      <w:r w:rsidR="00C76F10">
        <w:rPr>
          <w:rFonts w:ascii="Times New Roman" w:hAnsi="Times New Roman" w:cs="Times New Roman"/>
          <w:color w:val="000000"/>
          <w:spacing w:val="-8"/>
          <w:sz w:val="28"/>
          <w:szCs w:val="28"/>
        </w:rPr>
        <w:t>Т.Е. Мурашко</w:t>
      </w:r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451"/>
    <w:rsid w:val="00052A10"/>
    <w:rsid w:val="00111CBD"/>
    <w:rsid w:val="001461D4"/>
    <w:rsid w:val="003C287A"/>
    <w:rsid w:val="00516337"/>
    <w:rsid w:val="00554451"/>
    <w:rsid w:val="00675AA3"/>
    <w:rsid w:val="00691722"/>
    <w:rsid w:val="00813112"/>
    <w:rsid w:val="008909A7"/>
    <w:rsid w:val="0089116E"/>
    <w:rsid w:val="0093605C"/>
    <w:rsid w:val="00B66D2D"/>
    <w:rsid w:val="00C714F3"/>
    <w:rsid w:val="00C76F10"/>
    <w:rsid w:val="00CA2F95"/>
    <w:rsid w:val="00D06D38"/>
    <w:rsid w:val="00D3374F"/>
    <w:rsid w:val="00ED75A6"/>
    <w:rsid w:val="00FB45D6"/>
    <w:rsid w:val="00FF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2024-09-16T03:12:00Z</cp:lastPrinted>
  <dcterms:created xsi:type="dcterms:W3CDTF">2022-03-11T05:05:00Z</dcterms:created>
  <dcterms:modified xsi:type="dcterms:W3CDTF">2024-09-26T10:19:00Z</dcterms:modified>
</cp:coreProperties>
</file>