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40"/>
          <w:szCs w:val="20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0FD" w:rsidRPr="001A40FD" w:rsidRDefault="001A40FD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10"/>
          <w:szCs w:val="10"/>
          <w:lang w:eastAsia="ru-RU"/>
        </w:rPr>
      </w:pP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 xml:space="preserve">СОВЕТ ЛЮБИНСКОГО </w:t>
      </w: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>МУНИЦИПАЛЬНОГО РАЙОНА</w:t>
      </w:r>
    </w:p>
    <w:p w:rsidR="00ED1255" w:rsidRDefault="00ED1255" w:rsidP="00ED1255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ED1255" w:rsidRDefault="00ED1255" w:rsidP="00ED125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24"/>
          <w:lang w:eastAsia="ru-RU"/>
        </w:rPr>
      </w:pPr>
      <w:r>
        <w:rPr>
          <w:rFonts w:ascii="Times New Roman" w:eastAsia="Times New Roman" w:hAnsi="Times New Roman"/>
          <w:b/>
          <w:sz w:val="44"/>
          <w:szCs w:val="24"/>
          <w:lang w:eastAsia="ru-RU"/>
        </w:rPr>
        <w:t>Р  Е  Ш  Е  Н  И  Е</w:t>
      </w:r>
    </w:p>
    <w:p w:rsidR="00ED1255" w:rsidRDefault="00ED1255" w:rsidP="00ED125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</w:p>
    <w:p w:rsidR="00ED1255" w:rsidRDefault="00ED1255" w:rsidP="00ED1255">
      <w:pPr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D1255" w:rsidRDefault="00506D02" w:rsidP="00ED1255">
      <w:pPr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27.06.2024 г. № 45 </w:t>
      </w:r>
      <w:r w:rsidR="00ED125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     р.п.  Любинский</w:t>
      </w:r>
    </w:p>
    <w:p w:rsidR="00ED1255" w:rsidRDefault="00506D02" w:rsidP="00ED125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</w:t>
      </w:r>
      <w:r w:rsidR="00ED125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Омской области</w:t>
      </w:r>
    </w:p>
    <w:p w:rsidR="00ED1255" w:rsidRDefault="00ED1255" w:rsidP="00ED125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B706F" w:rsidRPr="00BB706F" w:rsidRDefault="0045436D" w:rsidP="00BB70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B706F" w:rsidRPr="00BB706F">
        <w:rPr>
          <w:rFonts w:ascii="Times New Roman" w:hAnsi="Times New Roman"/>
          <w:sz w:val="28"/>
          <w:szCs w:val="28"/>
        </w:rPr>
        <w:t>тратеги</w:t>
      </w:r>
      <w:r>
        <w:rPr>
          <w:rFonts w:ascii="Times New Roman" w:hAnsi="Times New Roman"/>
          <w:sz w:val="28"/>
          <w:szCs w:val="28"/>
        </w:rPr>
        <w:t>я</w:t>
      </w:r>
      <w:r w:rsidR="00BB706F" w:rsidRPr="00BB706F">
        <w:rPr>
          <w:rFonts w:ascii="Times New Roman" w:hAnsi="Times New Roman"/>
          <w:sz w:val="28"/>
          <w:szCs w:val="28"/>
        </w:rPr>
        <w:t xml:space="preserve"> социально-экономического развития</w:t>
      </w:r>
    </w:p>
    <w:p w:rsidR="00BB706F" w:rsidRDefault="00BB706F" w:rsidP="00BB70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706F">
        <w:rPr>
          <w:rFonts w:ascii="Times New Roman" w:hAnsi="Times New Roman"/>
          <w:sz w:val="28"/>
          <w:szCs w:val="28"/>
        </w:rPr>
        <w:t>Любинского муниципального района Омской области до 2030 года</w:t>
      </w:r>
    </w:p>
    <w:p w:rsidR="00BB706F" w:rsidRPr="00BB706F" w:rsidRDefault="00BB706F" w:rsidP="00BB70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06F" w:rsidRPr="00BB706F" w:rsidRDefault="00BB706F" w:rsidP="00BB706F">
      <w:pPr>
        <w:pStyle w:val="a6"/>
        <w:spacing w:line="240" w:lineRule="auto"/>
        <w:rPr>
          <w:sz w:val="10"/>
          <w:szCs w:val="10"/>
        </w:rPr>
      </w:pPr>
    </w:p>
    <w:p w:rsidR="00BB706F" w:rsidRPr="00BB706F" w:rsidRDefault="00BB706F" w:rsidP="00BB70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706F">
        <w:rPr>
          <w:rFonts w:ascii="Times New Roman" w:hAnsi="Times New Roman"/>
          <w:sz w:val="28"/>
          <w:szCs w:val="28"/>
        </w:rPr>
        <w:t xml:space="preserve">Рассмотрев стратегию социально-экономического развития </w:t>
      </w:r>
      <w:r w:rsidR="00F518C5" w:rsidRPr="00BB706F">
        <w:rPr>
          <w:rFonts w:ascii="Times New Roman" w:hAnsi="Times New Roman"/>
          <w:sz w:val="28"/>
          <w:szCs w:val="28"/>
        </w:rPr>
        <w:t>Любинского</w:t>
      </w:r>
      <w:bookmarkStart w:id="0" w:name="_GoBack"/>
      <w:bookmarkEnd w:id="0"/>
      <w:r w:rsidR="00506D02">
        <w:rPr>
          <w:rFonts w:ascii="Times New Roman" w:hAnsi="Times New Roman"/>
          <w:sz w:val="28"/>
          <w:szCs w:val="28"/>
        </w:rPr>
        <w:t xml:space="preserve"> </w:t>
      </w:r>
      <w:r w:rsidR="00F518C5" w:rsidRPr="00BB706F">
        <w:rPr>
          <w:rFonts w:ascii="Times New Roman" w:hAnsi="Times New Roman"/>
          <w:sz w:val="28"/>
          <w:szCs w:val="28"/>
        </w:rPr>
        <w:t>муниципального</w:t>
      </w:r>
      <w:r w:rsidRPr="00BB706F">
        <w:rPr>
          <w:rFonts w:ascii="Times New Roman" w:hAnsi="Times New Roman"/>
          <w:sz w:val="28"/>
          <w:szCs w:val="28"/>
        </w:rPr>
        <w:t xml:space="preserve"> района Омской области до 2030 года, в соответствии с Федеральным </w:t>
      </w:r>
      <w:r w:rsidR="00F518C5" w:rsidRPr="00BB706F">
        <w:rPr>
          <w:rFonts w:ascii="Times New Roman" w:hAnsi="Times New Roman"/>
          <w:sz w:val="28"/>
          <w:szCs w:val="28"/>
        </w:rPr>
        <w:t>Законом от 06.10.2003</w:t>
      </w:r>
      <w:r w:rsidRPr="00BB706F">
        <w:rPr>
          <w:rFonts w:ascii="Times New Roman" w:hAnsi="Times New Roman"/>
          <w:sz w:val="28"/>
          <w:szCs w:val="28"/>
        </w:rPr>
        <w:t xml:space="preserve"> №131-ФЗ «</w:t>
      </w:r>
      <w:r w:rsidRPr="00BB706F">
        <w:rPr>
          <w:rFonts w:ascii="Times New Roman" w:eastAsiaTheme="minorHAnsi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Федерации, </w:t>
      </w:r>
      <w:r w:rsidRPr="00BB706F">
        <w:rPr>
          <w:rFonts w:ascii="Times New Roman" w:hAnsi="Times New Roman"/>
          <w:sz w:val="28"/>
          <w:szCs w:val="28"/>
        </w:rPr>
        <w:t xml:space="preserve">Федеральным </w:t>
      </w:r>
      <w:r w:rsidR="00F518C5" w:rsidRPr="00BB706F">
        <w:rPr>
          <w:rFonts w:ascii="Times New Roman" w:hAnsi="Times New Roman"/>
          <w:sz w:val="28"/>
          <w:szCs w:val="28"/>
        </w:rPr>
        <w:t>Законом от</w:t>
      </w:r>
      <w:r w:rsidRPr="00BB706F">
        <w:rPr>
          <w:rFonts w:ascii="Times New Roman" w:eastAsiaTheme="minorHAnsi" w:hAnsi="Times New Roman"/>
          <w:sz w:val="28"/>
          <w:szCs w:val="28"/>
        </w:rPr>
        <w:t xml:space="preserve"> 28.06.2014 №172-ФЗ «О стратегическом планировании в Российской Федерации», руководствуясь Уставом Любинского муниципального </w:t>
      </w:r>
      <w:r w:rsidRPr="00BB706F">
        <w:rPr>
          <w:rFonts w:ascii="Times New Roman" w:hAnsi="Times New Roman"/>
          <w:sz w:val="28"/>
          <w:szCs w:val="28"/>
        </w:rPr>
        <w:t xml:space="preserve">района Омской области, Совет Любинского муниципального района </w:t>
      </w:r>
      <w:proofErr w:type="gramEnd"/>
    </w:p>
    <w:p w:rsidR="00BB706F" w:rsidRPr="00BB706F" w:rsidRDefault="00BB706F" w:rsidP="00BB7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BB706F" w:rsidRPr="00BB706F" w:rsidRDefault="00BB706F" w:rsidP="00BB7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706F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BB706F" w:rsidRPr="00BB706F" w:rsidRDefault="00BB706F" w:rsidP="00BB706F">
      <w:pPr>
        <w:spacing w:after="0" w:line="240" w:lineRule="auto"/>
        <w:ind w:firstLine="900"/>
        <w:jc w:val="both"/>
        <w:rPr>
          <w:rFonts w:ascii="Times New Roman" w:hAnsi="Times New Roman"/>
          <w:sz w:val="10"/>
          <w:szCs w:val="10"/>
        </w:rPr>
      </w:pPr>
    </w:p>
    <w:p w:rsidR="00BB706F" w:rsidRPr="00F518C5" w:rsidRDefault="00BB706F" w:rsidP="00F518C5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18C5">
        <w:rPr>
          <w:rFonts w:ascii="Times New Roman" w:hAnsi="Times New Roman"/>
          <w:sz w:val="28"/>
          <w:szCs w:val="28"/>
        </w:rPr>
        <w:t xml:space="preserve">Утвердить стратегию социально-экономического развития </w:t>
      </w:r>
      <w:r w:rsidR="00F518C5" w:rsidRPr="00F518C5">
        <w:rPr>
          <w:rFonts w:ascii="Times New Roman" w:hAnsi="Times New Roman"/>
          <w:sz w:val="28"/>
          <w:szCs w:val="28"/>
        </w:rPr>
        <w:t>Любинского муниципального</w:t>
      </w:r>
      <w:r w:rsidRPr="00F518C5">
        <w:rPr>
          <w:rFonts w:ascii="Times New Roman" w:hAnsi="Times New Roman"/>
          <w:sz w:val="28"/>
          <w:szCs w:val="28"/>
        </w:rPr>
        <w:t xml:space="preserve"> района Омской области до 2030 года, согласно </w:t>
      </w:r>
      <w:r w:rsidR="00F518C5" w:rsidRPr="00F518C5">
        <w:rPr>
          <w:rFonts w:ascii="Times New Roman" w:hAnsi="Times New Roman"/>
          <w:sz w:val="28"/>
          <w:szCs w:val="28"/>
        </w:rPr>
        <w:t>приложению</w:t>
      </w:r>
      <w:r w:rsidRPr="00F518C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518C5" w:rsidRPr="00F518C5" w:rsidRDefault="00F518C5" w:rsidP="00F518C5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решение Совета Любинского муниципального района Омской области от 27.12.2018 года № 86 «О стратегии социально-экономического развития Любинского муниципального района Омской области до 2030 года».</w:t>
      </w:r>
    </w:p>
    <w:p w:rsidR="0024221A" w:rsidRDefault="00BB706F" w:rsidP="00F518C5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18C5">
        <w:rPr>
          <w:rFonts w:ascii="Times New Roman" w:hAnsi="Times New Roman"/>
          <w:sz w:val="28"/>
          <w:szCs w:val="28"/>
        </w:rPr>
        <w:t>О</w:t>
      </w:r>
      <w:r w:rsidR="0024221A" w:rsidRPr="00F518C5">
        <w:rPr>
          <w:rFonts w:ascii="Times New Roman" w:hAnsi="Times New Roman"/>
          <w:sz w:val="28"/>
          <w:szCs w:val="28"/>
        </w:rPr>
        <w:t>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F518C5" w:rsidRPr="00F518C5" w:rsidRDefault="00F518C5" w:rsidP="00F518C5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24221A" w:rsidRDefault="0024221A" w:rsidP="00E83CD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24221A" w:rsidRPr="00EC0AF3" w:rsidRDefault="0024221A" w:rsidP="00E83CD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EC0AF3">
        <w:rPr>
          <w:rFonts w:ascii="Times New Roman" w:hAnsi="Times New Roman"/>
          <w:sz w:val="28"/>
          <w:szCs w:val="28"/>
        </w:rPr>
        <w:t>Глава Любинского</w:t>
      </w:r>
    </w:p>
    <w:p w:rsidR="0024221A" w:rsidRPr="00EC0AF3" w:rsidRDefault="0024221A" w:rsidP="00E83CDF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C0AF3">
        <w:rPr>
          <w:rFonts w:ascii="Times New Roman" w:eastAsiaTheme="minorHAnsi" w:hAnsi="Times New Roman"/>
          <w:sz w:val="28"/>
          <w:szCs w:val="28"/>
        </w:rPr>
        <w:t>муниципального района                                                              А.К. Ракимжанов</w:t>
      </w:r>
    </w:p>
    <w:p w:rsidR="0024221A" w:rsidRPr="00EC0AF3" w:rsidRDefault="0024221A" w:rsidP="00E83CDF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sectPr w:rsidR="0024221A" w:rsidRPr="00EC0AF3" w:rsidSect="00716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E54D7"/>
    <w:multiLevelType w:val="multilevel"/>
    <w:tmpl w:val="440AA2E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">
    <w:nsid w:val="62907AFF"/>
    <w:multiLevelType w:val="hybridMultilevel"/>
    <w:tmpl w:val="F9608866"/>
    <w:lvl w:ilvl="0" w:tplc="80D294B2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56682A"/>
    <w:multiLevelType w:val="hybridMultilevel"/>
    <w:tmpl w:val="F9EEC23A"/>
    <w:lvl w:ilvl="0" w:tplc="F6DCF7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831"/>
    <w:rsid w:val="000810E9"/>
    <w:rsid w:val="001A40FD"/>
    <w:rsid w:val="0024221A"/>
    <w:rsid w:val="0045436D"/>
    <w:rsid w:val="00506D02"/>
    <w:rsid w:val="00533CA2"/>
    <w:rsid w:val="0063573A"/>
    <w:rsid w:val="007160A7"/>
    <w:rsid w:val="00961FD9"/>
    <w:rsid w:val="009C5DAB"/>
    <w:rsid w:val="00AB740A"/>
    <w:rsid w:val="00AB7831"/>
    <w:rsid w:val="00B17245"/>
    <w:rsid w:val="00B55E9D"/>
    <w:rsid w:val="00BB706F"/>
    <w:rsid w:val="00C25E54"/>
    <w:rsid w:val="00E21B59"/>
    <w:rsid w:val="00E83CDF"/>
    <w:rsid w:val="00E84544"/>
    <w:rsid w:val="00ED1255"/>
    <w:rsid w:val="00F51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2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255"/>
    <w:rPr>
      <w:rFonts w:ascii="Tahoma" w:eastAsia="Calibri" w:hAnsi="Tahoma" w:cs="Tahoma"/>
      <w:sz w:val="16"/>
      <w:szCs w:val="16"/>
    </w:rPr>
  </w:style>
  <w:style w:type="paragraph" w:customStyle="1" w:styleId="a6">
    <w:name w:val="Абзац"/>
    <w:rsid w:val="00BB70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E4F5C-0A64-463D-9306-5944585C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</cp:revision>
  <cp:lastPrinted>2018-11-08T11:54:00Z</cp:lastPrinted>
  <dcterms:created xsi:type="dcterms:W3CDTF">2018-11-08T11:41:00Z</dcterms:created>
  <dcterms:modified xsi:type="dcterms:W3CDTF">2024-07-01T09:46:00Z</dcterms:modified>
</cp:coreProperties>
</file>